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673F1" w14:textId="77777777" w:rsidR="00B556ED" w:rsidRPr="00DC01C4" w:rsidRDefault="001E2139" w:rsidP="00136ABB">
      <w:pPr>
        <w:spacing w:line="276" w:lineRule="auto"/>
        <w:rPr>
          <w:rFonts w:asciiTheme="majorHAnsi" w:hAnsiTheme="majorHAnsi" w:cs="Times New Roman (Body CS)"/>
          <w:b/>
          <w:color w:val="00B050"/>
          <w:spacing w:val="20"/>
          <w:sz w:val="46"/>
          <w:szCs w:val="46"/>
        </w:rPr>
      </w:pPr>
      <w:r w:rsidRPr="00DC01C4">
        <w:rPr>
          <w:rFonts w:asciiTheme="majorHAnsi" w:hAnsiTheme="majorHAnsi" w:cs="Times New Roman (Body CS)"/>
          <w:b/>
          <w:color w:val="00B050"/>
          <w:spacing w:val="20"/>
          <w:sz w:val="46"/>
          <w:szCs w:val="46"/>
        </w:rPr>
        <w:t>CORONAVIRUS (COVID-19)</w:t>
      </w:r>
      <w:r w:rsidR="00895A5C" w:rsidRPr="00DC01C4">
        <w:rPr>
          <w:rFonts w:asciiTheme="majorHAnsi" w:hAnsiTheme="majorHAnsi" w:cs="Times New Roman (Body CS)"/>
          <w:b/>
          <w:color w:val="00B050"/>
          <w:spacing w:val="20"/>
          <w:sz w:val="46"/>
          <w:szCs w:val="46"/>
        </w:rPr>
        <w:t xml:space="preserve"> </w:t>
      </w:r>
      <w:r w:rsidRPr="00DC01C4">
        <w:rPr>
          <w:rFonts w:asciiTheme="majorHAnsi" w:hAnsiTheme="majorHAnsi" w:cs="Times New Roman (Body CS)"/>
          <w:b/>
          <w:color w:val="00B050"/>
          <w:spacing w:val="20"/>
          <w:sz w:val="46"/>
          <w:szCs w:val="46"/>
        </w:rPr>
        <w:t xml:space="preserve">MANAGEMENT </w:t>
      </w:r>
      <w:r w:rsidR="00895A5C" w:rsidRPr="00DC01C4">
        <w:rPr>
          <w:rFonts w:asciiTheme="majorHAnsi" w:hAnsiTheme="majorHAnsi" w:cs="Times New Roman (Body CS)"/>
          <w:b/>
          <w:color w:val="00B050"/>
          <w:spacing w:val="20"/>
          <w:sz w:val="46"/>
          <w:szCs w:val="46"/>
        </w:rPr>
        <w:t>POLICY</w:t>
      </w:r>
      <w:r w:rsidR="00B556ED" w:rsidRPr="00DC01C4">
        <w:rPr>
          <w:rFonts w:asciiTheme="majorHAnsi" w:hAnsiTheme="majorHAnsi" w:cs="Times New Roman (Body CS)"/>
          <w:b/>
          <w:color w:val="00B050"/>
          <w:spacing w:val="20"/>
          <w:sz w:val="46"/>
          <w:szCs w:val="46"/>
        </w:rPr>
        <w:t xml:space="preserve"> </w:t>
      </w:r>
      <w:r w:rsidR="00B556ED" w:rsidRPr="00DC01C4">
        <w:rPr>
          <w:rFonts w:asciiTheme="majorHAnsi" w:hAnsiTheme="majorHAnsi" w:cs="Times New Roman (Body CS)"/>
          <w:b/>
          <w:color w:val="00B050"/>
          <w:spacing w:val="20"/>
          <w:sz w:val="46"/>
          <w:szCs w:val="46"/>
        </w:rPr>
        <w:tab/>
      </w:r>
      <w:r w:rsidR="00B556ED" w:rsidRPr="00DC01C4">
        <w:rPr>
          <w:rFonts w:asciiTheme="majorHAnsi" w:hAnsiTheme="majorHAnsi" w:cs="Times New Roman (Body CS)"/>
          <w:b/>
          <w:color w:val="00B050"/>
          <w:spacing w:val="20"/>
          <w:sz w:val="46"/>
          <w:szCs w:val="46"/>
        </w:rPr>
        <w:tab/>
      </w:r>
      <w:r w:rsidR="00B556ED" w:rsidRPr="00DC01C4">
        <w:rPr>
          <w:rFonts w:asciiTheme="majorHAnsi" w:hAnsiTheme="majorHAnsi" w:cs="Times New Roman (Body CS)"/>
          <w:b/>
          <w:color w:val="00B050"/>
          <w:spacing w:val="20"/>
          <w:sz w:val="46"/>
          <w:szCs w:val="46"/>
        </w:rPr>
        <w:tab/>
      </w:r>
      <w:r w:rsidR="00B556ED" w:rsidRPr="00DC01C4">
        <w:rPr>
          <w:rFonts w:asciiTheme="majorHAnsi" w:hAnsiTheme="majorHAnsi" w:cs="Times New Roman (Body CS)"/>
          <w:b/>
          <w:color w:val="00B050"/>
          <w:spacing w:val="20"/>
          <w:sz w:val="46"/>
          <w:szCs w:val="46"/>
        </w:rPr>
        <w:tab/>
      </w:r>
    </w:p>
    <w:p w14:paraId="18ECBDD1" w14:textId="0522952E" w:rsidR="00051CB5" w:rsidRPr="00E12FF8" w:rsidRDefault="00B556ED" w:rsidP="00E12FF8">
      <w:pPr>
        <w:spacing w:line="276" w:lineRule="auto"/>
        <w:rPr>
          <w:rFonts w:asciiTheme="majorHAnsi" w:hAnsiTheme="majorHAnsi" w:cs="Times New Roman (Body CS)"/>
          <w:bCs/>
          <w:spacing w:val="20"/>
          <w:sz w:val="20"/>
          <w:szCs w:val="20"/>
        </w:rPr>
      </w:pPr>
      <w:r w:rsidRPr="00AF690B">
        <w:rPr>
          <w:rFonts w:asciiTheme="majorHAnsi" w:hAnsiTheme="majorHAnsi" w:cs="Times New Roman (Body CS)"/>
          <w:bCs/>
          <w:spacing w:val="20"/>
          <w:sz w:val="20"/>
          <w:szCs w:val="20"/>
        </w:rPr>
        <w:t xml:space="preserve">(Effective </w:t>
      </w:r>
      <w:r w:rsidR="00C50EEB" w:rsidRPr="00AF690B">
        <w:rPr>
          <w:rFonts w:asciiTheme="majorHAnsi" w:hAnsiTheme="majorHAnsi" w:cs="Times New Roman (Body CS)"/>
          <w:bCs/>
          <w:spacing w:val="20"/>
          <w:sz w:val="20"/>
          <w:szCs w:val="20"/>
        </w:rPr>
        <w:t xml:space="preserve">from </w:t>
      </w:r>
      <w:r w:rsidR="00C23B39" w:rsidRPr="00AF690B">
        <w:rPr>
          <w:rFonts w:asciiTheme="majorHAnsi" w:hAnsiTheme="majorHAnsi" w:cs="Times New Roman (Body CS)"/>
          <w:bCs/>
          <w:spacing w:val="20"/>
          <w:sz w:val="20"/>
          <w:szCs w:val="20"/>
        </w:rPr>
        <w:t>1</w:t>
      </w:r>
      <w:r w:rsidR="00CC6B98" w:rsidRPr="00AF690B">
        <w:rPr>
          <w:rFonts w:asciiTheme="majorHAnsi" w:hAnsiTheme="majorHAnsi" w:cs="Times New Roman (Body CS)"/>
          <w:bCs/>
          <w:spacing w:val="20"/>
          <w:sz w:val="20"/>
          <w:szCs w:val="20"/>
        </w:rPr>
        <w:t>7</w:t>
      </w:r>
      <w:r w:rsidR="00FE6725" w:rsidRPr="00AF690B">
        <w:rPr>
          <w:rFonts w:asciiTheme="majorHAnsi" w:hAnsiTheme="majorHAnsi" w:cs="Times New Roman (Body CS)"/>
          <w:bCs/>
          <w:spacing w:val="20"/>
          <w:sz w:val="20"/>
          <w:szCs w:val="20"/>
        </w:rPr>
        <w:t xml:space="preserve"> </w:t>
      </w:r>
      <w:r w:rsidR="00CC6B98" w:rsidRPr="00AF690B">
        <w:rPr>
          <w:rFonts w:asciiTheme="majorHAnsi" w:hAnsiTheme="majorHAnsi" w:cs="Times New Roman (Body CS)"/>
          <w:bCs/>
          <w:spacing w:val="20"/>
          <w:sz w:val="20"/>
          <w:szCs w:val="20"/>
        </w:rPr>
        <w:t>January</w:t>
      </w:r>
      <w:r w:rsidR="00DA60E4" w:rsidRPr="00AF690B">
        <w:rPr>
          <w:rFonts w:asciiTheme="majorHAnsi" w:hAnsiTheme="majorHAnsi" w:cs="Times New Roman (Body CS)"/>
          <w:bCs/>
          <w:spacing w:val="20"/>
          <w:sz w:val="20"/>
          <w:szCs w:val="20"/>
        </w:rPr>
        <w:t xml:space="preserve"> </w:t>
      </w:r>
      <w:r w:rsidR="00404137" w:rsidRPr="00AF690B">
        <w:rPr>
          <w:rFonts w:asciiTheme="majorHAnsi" w:hAnsiTheme="majorHAnsi" w:cs="Times New Roman (Body CS)"/>
          <w:bCs/>
          <w:spacing w:val="20"/>
          <w:sz w:val="20"/>
          <w:szCs w:val="20"/>
        </w:rPr>
        <w:t>202</w:t>
      </w:r>
      <w:r w:rsidR="00CC6B98" w:rsidRPr="00AF690B">
        <w:rPr>
          <w:rFonts w:asciiTheme="majorHAnsi" w:hAnsiTheme="majorHAnsi" w:cs="Times New Roman (Body CS)"/>
          <w:bCs/>
          <w:spacing w:val="20"/>
          <w:sz w:val="20"/>
          <w:szCs w:val="20"/>
        </w:rPr>
        <w:t>2</w:t>
      </w:r>
      <w:r w:rsidR="00404137" w:rsidRPr="00AF690B">
        <w:rPr>
          <w:rFonts w:asciiTheme="majorHAnsi" w:hAnsiTheme="majorHAnsi" w:cs="Times New Roman (Body CS)"/>
          <w:bCs/>
          <w:spacing w:val="20"/>
          <w:sz w:val="20"/>
          <w:szCs w:val="20"/>
        </w:rPr>
        <w:t>)</w:t>
      </w:r>
    </w:p>
    <w:p w14:paraId="067A7719" w14:textId="2D9DC71F" w:rsidR="006143DC" w:rsidRPr="00DA2827" w:rsidRDefault="006143DC" w:rsidP="00E67B2F">
      <w:pPr>
        <w:spacing w:after="0" w:line="360" w:lineRule="auto"/>
        <w:rPr>
          <w:rFonts w:cstheme="minorHAnsi"/>
          <w:color w:val="000000" w:themeColor="text1"/>
          <w:sz w:val="24"/>
          <w:szCs w:val="24"/>
          <w:shd w:val="clear" w:color="auto" w:fill="FFFFFF"/>
        </w:rPr>
      </w:pPr>
      <w:r w:rsidRPr="00DA2827">
        <w:rPr>
          <w:rFonts w:cstheme="minorHAnsi"/>
          <w:color w:val="000000" w:themeColor="text1"/>
          <w:sz w:val="24"/>
          <w:szCs w:val="24"/>
          <w:shd w:val="clear" w:color="auto" w:fill="FFFFFF"/>
        </w:rPr>
        <w:t>Introduction</w:t>
      </w:r>
    </w:p>
    <w:p w14:paraId="63991665" w14:textId="77777777" w:rsidR="006F7E32" w:rsidRDefault="00CC6B98" w:rsidP="006F7E32">
      <w:pPr>
        <w:spacing w:after="0" w:line="360" w:lineRule="auto"/>
        <w:rPr>
          <w:rFonts w:asciiTheme="majorHAnsi" w:hAnsiTheme="majorHAnsi" w:cstheme="majorHAnsi"/>
        </w:rPr>
      </w:pPr>
      <w:r>
        <w:rPr>
          <w:rFonts w:asciiTheme="majorHAnsi" w:hAnsiTheme="majorHAnsi" w:cstheme="majorHAnsi"/>
        </w:rPr>
        <w:t xml:space="preserve">Our Service has been responding to the Coronavirus (COVID-19) pandemic </w:t>
      </w:r>
      <w:r w:rsidR="00E17DDF">
        <w:rPr>
          <w:rFonts w:asciiTheme="majorHAnsi" w:hAnsiTheme="majorHAnsi" w:cstheme="majorHAnsi"/>
        </w:rPr>
        <w:t>since March 20</w:t>
      </w:r>
      <w:r w:rsidR="003E4715">
        <w:rPr>
          <w:rFonts w:asciiTheme="majorHAnsi" w:hAnsiTheme="majorHAnsi" w:cstheme="majorHAnsi"/>
        </w:rPr>
        <w:t>20</w:t>
      </w:r>
      <w:r w:rsidR="00E17DDF">
        <w:rPr>
          <w:rFonts w:asciiTheme="majorHAnsi" w:hAnsiTheme="majorHAnsi" w:cstheme="majorHAnsi"/>
        </w:rPr>
        <w:t xml:space="preserve"> by implementing </w:t>
      </w:r>
      <w:r w:rsidR="00037CFC">
        <w:rPr>
          <w:rFonts w:asciiTheme="majorHAnsi" w:hAnsiTheme="majorHAnsi" w:cstheme="majorHAnsi"/>
        </w:rPr>
        <w:t xml:space="preserve">a range of explicit </w:t>
      </w:r>
      <w:r w:rsidR="00E17DDF">
        <w:rPr>
          <w:rFonts w:asciiTheme="majorHAnsi" w:hAnsiTheme="majorHAnsi" w:cstheme="majorHAnsi"/>
        </w:rPr>
        <w:t>measures to manage the ri</w:t>
      </w:r>
      <w:r w:rsidR="0086606A">
        <w:rPr>
          <w:rFonts w:asciiTheme="majorHAnsi" w:hAnsiTheme="majorHAnsi" w:cstheme="majorHAnsi"/>
        </w:rPr>
        <w:t xml:space="preserve">sk of </w:t>
      </w:r>
      <w:r w:rsidR="00E67B2F">
        <w:rPr>
          <w:rFonts w:asciiTheme="majorHAnsi" w:hAnsiTheme="majorHAnsi" w:cstheme="majorHAnsi"/>
        </w:rPr>
        <w:t>COVID-19</w:t>
      </w:r>
      <w:r w:rsidR="002C4AE4">
        <w:rPr>
          <w:rFonts w:asciiTheme="majorHAnsi" w:hAnsiTheme="majorHAnsi" w:cstheme="majorHAnsi"/>
        </w:rPr>
        <w:t>.</w:t>
      </w:r>
      <w:r w:rsidR="002C4AE4" w:rsidRPr="002C4AE4">
        <w:rPr>
          <w:rFonts w:asciiTheme="majorHAnsi" w:hAnsiTheme="majorHAnsi" w:cstheme="majorHAnsi"/>
        </w:rPr>
        <w:t xml:space="preserve"> </w:t>
      </w:r>
      <w:r w:rsidR="0086606A">
        <w:rPr>
          <w:rFonts w:asciiTheme="majorHAnsi" w:hAnsiTheme="majorHAnsi" w:cstheme="majorHAnsi"/>
        </w:rPr>
        <w:t>Our duty of care and responsibilities to children, parents, families</w:t>
      </w:r>
      <w:r w:rsidR="004C594A">
        <w:rPr>
          <w:rFonts w:asciiTheme="majorHAnsi" w:hAnsiTheme="majorHAnsi" w:cstheme="majorHAnsi"/>
        </w:rPr>
        <w:t xml:space="preserve">, educators </w:t>
      </w:r>
      <w:r w:rsidR="0086606A">
        <w:rPr>
          <w:rFonts w:asciiTheme="majorHAnsi" w:hAnsiTheme="majorHAnsi" w:cstheme="majorHAnsi"/>
        </w:rPr>
        <w:t xml:space="preserve">and staff to provide a safe environment </w:t>
      </w:r>
      <w:r w:rsidR="00E66016">
        <w:rPr>
          <w:rFonts w:asciiTheme="majorHAnsi" w:hAnsiTheme="majorHAnsi" w:cstheme="majorHAnsi"/>
        </w:rPr>
        <w:t>remain our priority</w:t>
      </w:r>
      <w:r w:rsidR="0086606A">
        <w:rPr>
          <w:rFonts w:asciiTheme="majorHAnsi" w:hAnsiTheme="majorHAnsi" w:cstheme="majorHAnsi"/>
        </w:rPr>
        <w:t>.</w:t>
      </w:r>
      <w:r w:rsidR="0086606A" w:rsidRPr="0086606A">
        <w:rPr>
          <w:rFonts w:asciiTheme="majorHAnsi" w:hAnsiTheme="majorHAnsi" w:cstheme="majorHAnsi"/>
        </w:rPr>
        <w:t xml:space="preserve"> </w:t>
      </w:r>
      <w:r w:rsidR="0086606A">
        <w:rPr>
          <w:rFonts w:asciiTheme="majorHAnsi" w:hAnsiTheme="majorHAnsi" w:cstheme="majorHAnsi"/>
        </w:rPr>
        <w:t xml:space="preserve">With the significant increase in transmission of the Omicron variant of COVID-19 in all states and territories, our </w:t>
      </w:r>
      <w:r w:rsidR="00DA2827" w:rsidRPr="00DA2827">
        <w:rPr>
          <w:rFonts w:asciiTheme="majorHAnsi" w:hAnsiTheme="majorHAnsi" w:cstheme="majorHAnsi"/>
          <w:i/>
          <w:iCs/>
        </w:rPr>
        <w:t>Coronavirus (COVID-19) Management P</w:t>
      </w:r>
      <w:r w:rsidR="0086606A" w:rsidRPr="00DA2827">
        <w:rPr>
          <w:rFonts w:asciiTheme="majorHAnsi" w:hAnsiTheme="majorHAnsi" w:cstheme="majorHAnsi"/>
          <w:i/>
          <w:iCs/>
        </w:rPr>
        <w:t>olicy</w:t>
      </w:r>
      <w:r w:rsidR="0086606A">
        <w:rPr>
          <w:rFonts w:asciiTheme="majorHAnsi" w:hAnsiTheme="majorHAnsi" w:cstheme="majorHAnsi"/>
        </w:rPr>
        <w:t xml:space="preserve"> has been amended to reflect the changes in the processes for testing, tracing, isolating and quarantining. </w:t>
      </w:r>
    </w:p>
    <w:p w14:paraId="3F65F698" w14:textId="77777777" w:rsidR="006F7E32" w:rsidRDefault="006F7E32" w:rsidP="006F7E32">
      <w:pPr>
        <w:spacing w:after="0" w:line="360" w:lineRule="auto"/>
        <w:rPr>
          <w:rFonts w:asciiTheme="majorHAnsi" w:hAnsiTheme="majorHAnsi" w:cstheme="majorHAnsi"/>
        </w:rPr>
      </w:pPr>
    </w:p>
    <w:p w14:paraId="0611F81B" w14:textId="588955C7" w:rsidR="0045799A" w:rsidRPr="00610E54" w:rsidRDefault="00800C55" w:rsidP="0036669C">
      <w:pPr>
        <w:spacing w:after="0" w:line="360" w:lineRule="auto"/>
        <w:rPr>
          <w:rFonts w:asciiTheme="majorHAnsi" w:hAnsiTheme="majorHAnsi" w:cs="Arial"/>
          <w:szCs w:val="18"/>
          <w:lang w:eastAsia="en-AU"/>
        </w:rPr>
      </w:pPr>
      <w:r w:rsidRPr="00610E54">
        <w:rPr>
          <w:rFonts w:cs="Arial"/>
          <w:sz w:val="24"/>
          <w:szCs w:val="24"/>
          <w:lang w:val="en-US"/>
        </w:rPr>
        <w:t>NATIONAL QUALITY STANDARD</w:t>
      </w:r>
      <w:r w:rsidR="00344B89" w:rsidRPr="00610E54">
        <w:rPr>
          <w:rFonts w:cs="Arial"/>
          <w:sz w:val="24"/>
          <w:szCs w:val="24"/>
          <w:lang w:val="en-US"/>
        </w:rPr>
        <w:t xml:space="preserve"> (NQS)</w:t>
      </w:r>
    </w:p>
    <w:tbl>
      <w:tblPr>
        <w:tblStyle w:val="TableGrid"/>
        <w:tblW w:w="9185" w:type="dxa"/>
        <w:tblInd w:w="-5" w:type="dxa"/>
        <w:tblLook w:val="04A0" w:firstRow="1" w:lastRow="0" w:firstColumn="1" w:lastColumn="0" w:noHBand="0" w:noVBand="1"/>
      </w:tblPr>
      <w:tblGrid>
        <w:gridCol w:w="772"/>
        <w:gridCol w:w="1609"/>
        <w:gridCol w:w="6804"/>
      </w:tblGrid>
      <w:tr w:rsidR="0036669C" w:rsidRPr="00610E54" w14:paraId="07560DF8" w14:textId="77777777" w:rsidTr="00757003">
        <w:trPr>
          <w:trHeight w:val="495"/>
        </w:trPr>
        <w:tc>
          <w:tcPr>
            <w:tcW w:w="9185" w:type="dxa"/>
            <w:gridSpan w:val="3"/>
            <w:shd w:val="clear" w:color="auto" w:fill="D9D9D9" w:themeFill="background1" w:themeFillShade="D9"/>
            <w:vAlign w:val="center"/>
          </w:tcPr>
          <w:p w14:paraId="62483640" w14:textId="39629C3B" w:rsidR="0036669C" w:rsidRPr="00890DAA" w:rsidRDefault="0036669C" w:rsidP="00A81408">
            <w:pPr>
              <w:ind w:hanging="27"/>
              <w:rPr>
                <w:rFonts w:ascii="Calibri Light" w:hAnsi="Calibri Light"/>
                <w:color w:val="000000" w:themeColor="text1"/>
              </w:rPr>
            </w:pPr>
            <w:r w:rsidRPr="00890DAA">
              <w:rPr>
                <w:rFonts w:ascii="Calibri Light" w:hAnsi="Calibri Light"/>
                <w:color w:val="000000" w:themeColor="text1"/>
                <w:lang w:val="en-US"/>
              </w:rPr>
              <w:t xml:space="preserve"> </w:t>
            </w:r>
            <w:r w:rsidRPr="00890DAA">
              <w:t>Q</w:t>
            </w:r>
            <w:r w:rsidR="00A81408" w:rsidRPr="00890DAA">
              <w:t>UALITY AREA 2</w:t>
            </w:r>
            <w:r w:rsidRPr="00890DAA">
              <w:t xml:space="preserve">:  </w:t>
            </w:r>
            <w:r w:rsidR="00A81408" w:rsidRPr="00890DAA">
              <w:rPr>
                <w:rFonts w:ascii="Calibri Light" w:hAnsi="Calibri Light"/>
                <w:color w:val="000000" w:themeColor="text1"/>
                <w:lang w:val="en-US"/>
              </w:rPr>
              <w:t>CHILDREN’S HEALTH AND SAFETY</w:t>
            </w:r>
          </w:p>
        </w:tc>
      </w:tr>
      <w:tr w:rsidR="00895A5C" w:rsidRPr="00610E54" w14:paraId="709C42F0" w14:textId="77777777" w:rsidTr="00757003">
        <w:trPr>
          <w:trHeight w:val="672"/>
        </w:trPr>
        <w:tc>
          <w:tcPr>
            <w:tcW w:w="772" w:type="dxa"/>
            <w:vAlign w:val="center"/>
          </w:tcPr>
          <w:p w14:paraId="0B6298F9" w14:textId="21C35BBA" w:rsidR="00895A5C" w:rsidRPr="00890DAA" w:rsidRDefault="00895A5C" w:rsidP="00895A5C">
            <w:pPr>
              <w:jc w:val="center"/>
              <w:rPr>
                <w:rFonts w:asciiTheme="majorHAnsi" w:hAnsiTheme="majorHAnsi"/>
                <w:sz w:val="21"/>
                <w:szCs w:val="21"/>
              </w:rPr>
            </w:pPr>
            <w:r w:rsidRPr="00890DAA">
              <w:rPr>
                <w:rFonts w:asciiTheme="majorHAnsi" w:hAnsiTheme="majorHAnsi"/>
                <w:sz w:val="21"/>
                <w:szCs w:val="21"/>
              </w:rPr>
              <w:t>2.1.1</w:t>
            </w:r>
          </w:p>
        </w:tc>
        <w:tc>
          <w:tcPr>
            <w:tcW w:w="1609" w:type="dxa"/>
            <w:vAlign w:val="center"/>
          </w:tcPr>
          <w:p w14:paraId="770D3442" w14:textId="21B94651" w:rsidR="00895A5C" w:rsidRPr="00890DAA" w:rsidRDefault="00895A5C" w:rsidP="00895A5C">
            <w:pPr>
              <w:rPr>
                <w:rFonts w:asciiTheme="majorHAnsi" w:hAnsiTheme="majorHAnsi"/>
                <w:sz w:val="21"/>
                <w:szCs w:val="21"/>
              </w:rPr>
            </w:pPr>
            <w:r w:rsidRPr="00890DAA">
              <w:rPr>
                <w:rFonts w:asciiTheme="majorHAnsi" w:hAnsiTheme="majorHAnsi"/>
                <w:sz w:val="21"/>
                <w:szCs w:val="21"/>
              </w:rPr>
              <w:t xml:space="preserve">Wellbeing and comfort </w:t>
            </w:r>
          </w:p>
        </w:tc>
        <w:tc>
          <w:tcPr>
            <w:tcW w:w="6804" w:type="dxa"/>
            <w:vAlign w:val="center"/>
          </w:tcPr>
          <w:p w14:paraId="0921CC03" w14:textId="760CECDF" w:rsidR="00895A5C" w:rsidRPr="00890DAA" w:rsidRDefault="00895A5C" w:rsidP="00895A5C">
            <w:pPr>
              <w:rPr>
                <w:rFonts w:asciiTheme="majorHAnsi" w:hAnsiTheme="majorHAnsi"/>
                <w:sz w:val="21"/>
                <w:szCs w:val="21"/>
              </w:rPr>
            </w:pPr>
            <w:r w:rsidRPr="00890DAA">
              <w:rPr>
                <w:rFonts w:asciiTheme="majorHAnsi" w:hAnsiTheme="majorHAnsi"/>
                <w:sz w:val="21"/>
                <w:szCs w:val="21"/>
              </w:rPr>
              <w:t>Each child’s wellbeing and comfort is provided for, including appropriate opportunities to meet each child’s needs for sleep, rest and relaxation</w:t>
            </w:r>
            <w:r w:rsidR="00610E54" w:rsidRPr="00890DAA">
              <w:rPr>
                <w:rFonts w:asciiTheme="majorHAnsi" w:hAnsiTheme="majorHAnsi"/>
                <w:sz w:val="21"/>
                <w:szCs w:val="21"/>
              </w:rPr>
              <w:t>.</w:t>
            </w:r>
          </w:p>
        </w:tc>
      </w:tr>
      <w:tr w:rsidR="00895A5C" w:rsidRPr="00610E54" w14:paraId="141C76D6" w14:textId="77777777" w:rsidTr="00757003">
        <w:trPr>
          <w:trHeight w:val="851"/>
        </w:trPr>
        <w:tc>
          <w:tcPr>
            <w:tcW w:w="772" w:type="dxa"/>
            <w:shd w:val="clear" w:color="auto" w:fill="F2F2F2" w:themeFill="background1" w:themeFillShade="F2"/>
            <w:vAlign w:val="center"/>
          </w:tcPr>
          <w:p w14:paraId="2EA46928" w14:textId="57CE984C" w:rsidR="00895A5C" w:rsidRPr="00890DAA" w:rsidRDefault="00895A5C" w:rsidP="00895A5C">
            <w:pPr>
              <w:jc w:val="center"/>
              <w:rPr>
                <w:rFonts w:asciiTheme="majorHAnsi" w:hAnsiTheme="majorHAnsi"/>
                <w:sz w:val="21"/>
                <w:szCs w:val="21"/>
              </w:rPr>
            </w:pPr>
            <w:r w:rsidRPr="00890DAA">
              <w:rPr>
                <w:rFonts w:asciiTheme="majorHAnsi" w:hAnsiTheme="majorHAnsi"/>
                <w:sz w:val="21"/>
                <w:szCs w:val="21"/>
              </w:rPr>
              <w:t>2.1.2</w:t>
            </w:r>
          </w:p>
        </w:tc>
        <w:tc>
          <w:tcPr>
            <w:tcW w:w="1609" w:type="dxa"/>
            <w:shd w:val="clear" w:color="auto" w:fill="F2F2F2" w:themeFill="background1" w:themeFillShade="F2"/>
            <w:vAlign w:val="center"/>
          </w:tcPr>
          <w:p w14:paraId="7462F700" w14:textId="6AACB6DA" w:rsidR="00895A5C" w:rsidRPr="00890DAA" w:rsidRDefault="00895A5C" w:rsidP="00895A5C">
            <w:pPr>
              <w:rPr>
                <w:rFonts w:asciiTheme="majorHAnsi" w:hAnsiTheme="majorHAnsi"/>
                <w:sz w:val="21"/>
                <w:szCs w:val="21"/>
              </w:rPr>
            </w:pPr>
            <w:r w:rsidRPr="00890DAA">
              <w:rPr>
                <w:rFonts w:asciiTheme="majorHAnsi" w:hAnsiTheme="majorHAnsi"/>
                <w:sz w:val="21"/>
                <w:szCs w:val="21"/>
              </w:rPr>
              <w:t xml:space="preserve">Health practices and procedures </w:t>
            </w:r>
          </w:p>
        </w:tc>
        <w:tc>
          <w:tcPr>
            <w:tcW w:w="6804" w:type="dxa"/>
            <w:shd w:val="clear" w:color="auto" w:fill="F2F2F2" w:themeFill="background1" w:themeFillShade="F2"/>
            <w:vAlign w:val="center"/>
          </w:tcPr>
          <w:p w14:paraId="13AAA22E" w14:textId="4FE301AA" w:rsidR="00895A5C" w:rsidRPr="00890DAA" w:rsidRDefault="00895A5C" w:rsidP="00895A5C">
            <w:pPr>
              <w:rPr>
                <w:rFonts w:asciiTheme="majorHAnsi" w:hAnsiTheme="majorHAnsi"/>
                <w:sz w:val="21"/>
                <w:szCs w:val="21"/>
              </w:rPr>
            </w:pPr>
            <w:r w:rsidRPr="00890DAA">
              <w:rPr>
                <w:rFonts w:asciiTheme="majorHAnsi" w:hAnsiTheme="majorHAnsi"/>
                <w:sz w:val="21"/>
                <w:szCs w:val="21"/>
              </w:rPr>
              <w:t>Effective illness and injury management and hygiene practices are promoted and implemented.</w:t>
            </w:r>
          </w:p>
        </w:tc>
      </w:tr>
      <w:tr w:rsidR="00895A5C" w:rsidRPr="00610E54" w14:paraId="69AD9603" w14:textId="77777777" w:rsidTr="00757003">
        <w:trPr>
          <w:trHeight w:val="595"/>
        </w:trPr>
        <w:tc>
          <w:tcPr>
            <w:tcW w:w="772" w:type="dxa"/>
            <w:vAlign w:val="center"/>
          </w:tcPr>
          <w:p w14:paraId="74B75F73" w14:textId="3BD0076C" w:rsidR="00895A5C" w:rsidRPr="00890DAA" w:rsidRDefault="00895A5C" w:rsidP="00895A5C">
            <w:pPr>
              <w:jc w:val="center"/>
              <w:rPr>
                <w:rFonts w:asciiTheme="majorHAnsi" w:hAnsiTheme="majorHAnsi"/>
                <w:sz w:val="21"/>
                <w:szCs w:val="21"/>
              </w:rPr>
            </w:pPr>
            <w:r w:rsidRPr="00890DAA">
              <w:rPr>
                <w:rFonts w:asciiTheme="majorHAnsi" w:hAnsiTheme="majorHAnsi"/>
                <w:sz w:val="21"/>
                <w:szCs w:val="21"/>
              </w:rPr>
              <w:t>2.2</w:t>
            </w:r>
          </w:p>
        </w:tc>
        <w:tc>
          <w:tcPr>
            <w:tcW w:w="1609" w:type="dxa"/>
            <w:vAlign w:val="center"/>
          </w:tcPr>
          <w:p w14:paraId="39D5A594" w14:textId="07E2B50B" w:rsidR="00895A5C" w:rsidRPr="00890DAA" w:rsidRDefault="00895A5C" w:rsidP="00895A5C">
            <w:pPr>
              <w:rPr>
                <w:rFonts w:asciiTheme="majorHAnsi" w:hAnsiTheme="majorHAnsi"/>
                <w:sz w:val="21"/>
                <w:szCs w:val="21"/>
              </w:rPr>
            </w:pPr>
            <w:r w:rsidRPr="00890DAA">
              <w:rPr>
                <w:rFonts w:asciiTheme="majorHAnsi" w:hAnsiTheme="majorHAnsi"/>
                <w:sz w:val="21"/>
                <w:szCs w:val="21"/>
              </w:rPr>
              <w:t xml:space="preserve">Safety </w:t>
            </w:r>
          </w:p>
        </w:tc>
        <w:tc>
          <w:tcPr>
            <w:tcW w:w="6804" w:type="dxa"/>
            <w:vAlign w:val="center"/>
          </w:tcPr>
          <w:p w14:paraId="543E00B2" w14:textId="68E81108" w:rsidR="00895A5C" w:rsidRPr="00890DAA" w:rsidRDefault="00895A5C" w:rsidP="00895A5C">
            <w:pPr>
              <w:rPr>
                <w:rFonts w:asciiTheme="majorHAnsi" w:hAnsiTheme="majorHAnsi"/>
                <w:sz w:val="21"/>
                <w:szCs w:val="21"/>
              </w:rPr>
            </w:pPr>
            <w:r w:rsidRPr="00890DAA">
              <w:rPr>
                <w:rFonts w:asciiTheme="majorHAnsi" w:hAnsiTheme="majorHAnsi"/>
                <w:sz w:val="21"/>
                <w:szCs w:val="21"/>
              </w:rPr>
              <w:t>Each child is protected</w:t>
            </w:r>
            <w:r w:rsidR="00610E54" w:rsidRPr="00890DAA">
              <w:rPr>
                <w:rFonts w:asciiTheme="majorHAnsi" w:hAnsiTheme="majorHAnsi"/>
                <w:sz w:val="21"/>
                <w:szCs w:val="21"/>
              </w:rPr>
              <w:t>.</w:t>
            </w:r>
            <w:r w:rsidRPr="00890DAA">
              <w:rPr>
                <w:rFonts w:asciiTheme="majorHAnsi" w:hAnsiTheme="majorHAnsi"/>
                <w:sz w:val="21"/>
                <w:szCs w:val="21"/>
              </w:rPr>
              <w:t xml:space="preserve"> </w:t>
            </w:r>
          </w:p>
        </w:tc>
      </w:tr>
    </w:tbl>
    <w:p w14:paraId="044E86F5" w14:textId="06AA8082" w:rsidR="00A81408" w:rsidRPr="00AD2EEE" w:rsidRDefault="00A81408" w:rsidP="00A81408">
      <w:pPr>
        <w:spacing w:line="360" w:lineRule="auto"/>
        <w:rPr>
          <w:rFonts w:cs="Arial"/>
          <w:sz w:val="18"/>
          <w:szCs w:val="18"/>
          <w:lang w:val="en-US"/>
        </w:rPr>
      </w:pPr>
    </w:p>
    <w:tbl>
      <w:tblPr>
        <w:tblStyle w:val="TableGrid"/>
        <w:tblW w:w="9180" w:type="dxa"/>
        <w:tblLook w:val="04A0" w:firstRow="1" w:lastRow="0" w:firstColumn="1" w:lastColumn="0" w:noHBand="0" w:noVBand="1"/>
      </w:tblPr>
      <w:tblGrid>
        <w:gridCol w:w="1101"/>
        <w:gridCol w:w="8079"/>
      </w:tblGrid>
      <w:tr w:rsidR="00A81408" w:rsidRPr="00610E54" w14:paraId="24085384" w14:textId="77777777" w:rsidTr="00A81408">
        <w:trPr>
          <w:trHeight w:val="528"/>
        </w:trPr>
        <w:tc>
          <w:tcPr>
            <w:tcW w:w="9180" w:type="dxa"/>
            <w:gridSpan w:val="2"/>
            <w:shd w:val="clear" w:color="auto" w:fill="F2F2F2" w:themeFill="background1" w:themeFillShade="F2"/>
            <w:vAlign w:val="center"/>
          </w:tcPr>
          <w:p w14:paraId="539C08BE" w14:textId="2F3F0193" w:rsidR="00A81408" w:rsidRPr="00610E54" w:rsidRDefault="00610E54" w:rsidP="00A81408">
            <w:pPr>
              <w:ind w:hanging="27"/>
              <w:rPr>
                <w:rFonts w:ascii="Calibri Light" w:hAnsi="Calibri Light"/>
                <w:color w:val="000000" w:themeColor="text1"/>
                <w:sz w:val="24"/>
              </w:rPr>
            </w:pPr>
            <w:r w:rsidRPr="00890DAA">
              <w:rPr>
                <w:rFonts w:cs="Arial"/>
                <w:lang w:val="en-US"/>
              </w:rPr>
              <w:t>EDUCATION AND CARE SERVICES NATIONAL REGULATIONS</w:t>
            </w:r>
          </w:p>
        </w:tc>
      </w:tr>
      <w:tr w:rsidR="00895A5C" w:rsidRPr="00610E54" w14:paraId="158D1CC8" w14:textId="77777777" w:rsidTr="00895A5C">
        <w:trPr>
          <w:trHeight w:val="504"/>
        </w:trPr>
        <w:tc>
          <w:tcPr>
            <w:tcW w:w="1101" w:type="dxa"/>
            <w:vAlign w:val="center"/>
          </w:tcPr>
          <w:p w14:paraId="6E78B768" w14:textId="41740F97" w:rsidR="00895A5C" w:rsidRPr="00890DAA" w:rsidRDefault="00895A5C" w:rsidP="00895A5C">
            <w:pPr>
              <w:jc w:val="center"/>
              <w:rPr>
                <w:rFonts w:asciiTheme="majorHAnsi" w:hAnsiTheme="majorHAnsi"/>
                <w:sz w:val="21"/>
                <w:szCs w:val="21"/>
              </w:rPr>
            </w:pPr>
            <w:r w:rsidRPr="00890DAA">
              <w:rPr>
                <w:rFonts w:asciiTheme="majorHAnsi" w:hAnsiTheme="majorHAnsi" w:cs="Calibri"/>
                <w:sz w:val="21"/>
                <w:szCs w:val="21"/>
              </w:rPr>
              <w:t>77</w:t>
            </w:r>
          </w:p>
        </w:tc>
        <w:tc>
          <w:tcPr>
            <w:tcW w:w="8079" w:type="dxa"/>
            <w:vAlign w:val="center"/>
          </w:tcPr>
          <w:p w14:paraId="2821036C" w14:textId="7CBEB556" w:rsidR="00895A5C" w:rsidRPr="00890DAA" w:rsidRDefault="00895A5C" w:rsidP="00895A5C">
            <w:pPr>
              <w:rPr>
                <w:rFonts w:asciiTheme="majorHAnsi" w:hAnsiTheme="majorHAnsi"/>
                <w:sz w:val="21"/>
                <w:szCs w:val="21"/>
              </w:rPr>
            </w:pPr>
            <w:r w:rsidRPr="00890DAA">
              <w:rPr>
                <w:rFonts w:asciiTheme="majorHAnsi" w:hAnsiTheme="majorHAnsi" w:cs="Calibri"/>
                <w:sz w:val="21"/>
                <w:szCs w:val="21"/>
              </w:rPr>
              <w:t>Health, hygiene and safe food practices</w:t>
            </w:r>
          </w:p>
        </w:tc>
      </w:tr>
      <w:tr w:rsidR="00895A5C" w:rsidRPr="00610E54" w14:paraId="4588EB0D" w14:textId="77777777" w:rsidTr="00895A5C">
        <w:trPr>
          <w:trHeight w:val="544"/>
        </w:trPr>
        <w:tc>
          <w:tcPr>
            <w:tcW w:w="1101" w:type="dxa"/>
            <w:shd w:val="clear" w:color="auto" w:fill="F2F2F2" w:themeFill="background1" w:themeFillShade="F2"/>
            <w:vAlign w:val="center"/>
          </w:tcPr>
          <w:p w14:paraId="6195D043" w14:textId="1310411D" w:rsidR="00895A5C" w:rsidRPr="00890DAA" w:rsidRDefault="00895A5C" w:rsidP="00895A5C">
            <w:pPr>
              <w:jc w:val="center"/>
              <w:rPr>
                <w:rFonts w:asciiTheme="majorHAnsi" w:hAnsiTheme="majorHAnsi"/>
                <w:sz w:val="21"/>
                <w:szCs w:val="21"/>
              </w:rPr>
            </w:pPr>
            <w:r w:rsidRPr="00890DAA">
              <w:rPr>
                <w:rFonts w:asciiTheme="majorHAnsi" w:hAnsiTheme="majorHAnsi" w:cs="Calibri"/>
                <w:sz w:val="21"/>
                <w:szCs w:val="21"/>
              </w:rPr>
              <w:t>85</w:t>
            </w:r>
          </w:p>
        </w:tc>
        <w:tc>
          <w:tcPr>
            <w:tcW w:w="8079" w:type="dxa"/>
            <w:shd w:val="clear" w:color="auto" w:fill="F2F2F2" w:themeFill="background1" w:themeFillShade="F2"/>
            <w:vAlign w:val="center"/>
          </w:tcPr>
          <w:p w14:paraId="4B638F9A" w14:textId="6F6A8263" w:rsidR="00895A5C" w:rsidRPr="00890DAA" w:rsidRDefault="00895A5C" w:rsidP="00895A5C">
            <w:pPr>
              <w:rPr>
                <w:rFonts w:asciiTheme="majorHAnsi" w:hAnsiTheme="majorHAnsi"/>
                <w:sz w:val="21"/>
                <w:szCs w:val="21"/>
              </w:rPr>
            </w:pPr>
            <w:r w:rsidRPr="00890DAA">
              <w:rPr>
                <w:rFonts w:asciiTheme="majorHAnsi" w:hAnsiTheme="majorHAnsi" w:cs="Calibri"/>
                <w:color w:val="000000"/>
                <w:sz w:val="21"/>
                <w:szCs w:val="21"/>
              </w:rPr>
              <w:t xml:space="preserve">Incident, injury, trauma and illness policies and procedures </w:t>
            </w:r>
          </w:p>
        </w:tc>
      </w:tr>
      <w:tr w:rsidR="00895A5C" w:rsidRPr="00610E54" w14:paraId="16F8934F" w14:textId="77777777" w:rsidTr="00895A5C">
        <w:trPr>
          <w:trHeight w:val="566"/>
        </w:trPr>
        <w:tc>
          <w:tcPr>
            <w:tcW w:w="1101" w:type="dxa"/>
            <w:shd w:val="clear" w:color="auto" w:fill="auto"/>
            <w:vAlign w:val="center"/>
          </w:tcPr>
          <w:p w14:paraId="30AE1EFA" w14:textId="2FCA9C2A" w:rsidR="00895A5C" w:rsidRPr="00890DAA" w:rsidRDefault="00895A5C" w:rsidP="00895A5C">
            <w:pPr>
              <w:jc w:val="center"/>
              <w:rPr>
                <w:rFonts w:asciiTheme="majorHAnsi" w:hAnsiTheme="majorHAnsi"/>
                <w:sz w:val="21"/>
                <w:szCs w:val="21"/>
              </w:rPr>
            </w:pPr>
            <w:r w:rsidRPr="00890DAA">
              <w:rPr>
                <w:rFonts w:asciiTheme="majorHAnsi" w:hAnsiTheme="majorHAnsi" w:cs="Calibri"/>
                <w:sz w:val="21"/>
                <w:szCs w:val="21"/>
              </w:rPr>
              <w:t>86</w:t>
            </w:r>
          </w:p>
        </w:tc>
        <w:tc>
          <w:tcPr>
            <w:tcW w:w="8079" w:type="dxa"/>
            <w:shd w:val="clear" w:color="auto" w:fill="auto"/>
            <w:vAlign w:val="center"/>
          </w:tcPr>
          <w:p w14:paraId="22E71AB7" w14:textId="44BE408B" w:rsidR="00895A5C" w:rsidRPr="00890DAA" w:rsidRDefault="00895A5C" w:rsidP="00895A5C">
            <w:pPr>
              <w:rPr>
                <w:rFonts w:asciiTheme="majorHAnsi" w:hAnsiTheme="majorHAnsi"/>
                <w:sz w:val="21"/>
                <w:szCs w:val="21"/>
                <w:lang w:val="en-US"/>
              </w:rPr>
            </w:pPr>
            <w:r w:rsidRPr="00890DAA">
              <w:rPr>
                <w:rFonts w:asciiTheme="majorHAnsi" w:hAnsiTheme="majorHAnsi" w:cs="Calibri"/>
                <w:color w:val="000000"/>
                <w:sz w:val="21"/>
                <w:szCs w:val="21"/>
              </w:rPr>
              <w:t xml:space="preserve">Notification to parents of incident, injury, trauma and illness </w:t>
            </w:r>
          </w:p>
        </w:tc>
      </w:tr>
      <w:tr w:rsidR="00895A5C" w:rsidRPr="00610E54" w14:paraId="7F5C2108" w14:textId="77777777" w:rsidTr="00895A5C">
        <w:trPr>
          <w:trHeight w:val="560"/>
        </w:trPr>
        <w:tc>
          <w:tcPr>
            <w:tcW w:w="1101" w:type="dxa"/>
            <w:shd w:val="clear" w:color="auto" w:fill="F2F2F2" w:themeFill="background1" w:themeFillShade="F2"/>
            <w:vAlign w:val="center"/>
          </w:tcPr>
          <w:p w14:paraId="5937F359" w14:textId="2420928C" w:rsidR="00895A5C" w:rsidRPr="00890DAA" w:rsidRDefault="00895A5C" w:rsidP="00895A5C">
            <w:pPr>
              <w:jc w:val="center"/>
              <w:rPr>
                <w:rFonts w:asciiTheme="majorHAnsi" w:hAnsiTheme="majorHAnsi"/>
                <w:sz w:val="21"/>
                <w:szCs w:val="21"/>
              </w:rPr>
            </w:pPr>
            <w:r w:rsidRPr="00890DAA">
              <w:rPr>
                <w:rFonts w:asciiTheme="majorHAnsi" w:hAnsiTheme="majorHAnsi" w:cs="Calibri"/>
                <w:sz w:val="21"/>
                <w:szCs w:val="21"/>
              </w:rPr>
              <w:t>87</w:t>
            </w:r>
          </w:p>
        </w:tc>
        <w:tc>
          <w:tcPr>
            <w:tcW w:w="8079" w:type="dxa"/>
            <w:shd w:val="clear" w:color="auto" w:fill="F2F2F2" w:themeFill="background1" w:themeFillShade="F2"/>
            <w:vAlign w:val="center"/>
          </w:tcPr>
          <w:p w14:paraId="527F7945" w14:textId="4F669751" w:rsidR="00895A5C" w:rsidRPr="00890DAA" w:rsidRDefault="00895A5C" w:rsidP="00895A5C">
            <w:pPr>
              <w:rPr>
                <w:rFonts w:asciiTheme="majorHAnsi" w:hAnsiTheme="majorHAnsi"/>
                <w:sz w:val="21"/>
                <w:szCs w:val="21"/>
                <w:lang w:val="en-US"/>
              </w:rPr>
            </w:pPr>
            <w:r w:rsidRPr="00890DAA">
              <w:rPr>
                <w:rFonts w:asciiTheme="majorHAnsi" w:hAnsiTheme="majorHAnsi" w:cs="Calibri"/>
                <w:color w:val="000000"/>
                <w:sz w:val="21"/>
                <w:szCs w:val="21"/>
              </w:rPr>
              <w:t xml:space="preserve">Incident, injury, trauma and illness record </w:t>
            </w:r>
          </w:p>
        </w:tc>
      </w:tr>
      <w:tr w:rsidR="00895A5C" w:rsidRPr="00610E54" w14:paraId="1871BBD3" w14:textId="77777777" w:rsidTr="00895A5C">
        <w:trPr>
          <w:trHeight w:val="540"/>
        </w:trPr>
        <w:tc>
          <w:tcPr>
            <w:tcW w:w="1101" w:type="dxa"/>
            <w:shd w:val="clear" w:color="auto" w:fill="auto"/>
            <w:vAlign w:val="center"/>
          </w:tcPr>
          <w:p w14:paraId="0C6C2F5D" w14:textId="67085724" w:rsidR="00895A5C" w:rsidRPr="00890DAA" w:rsidRDefault="00895A5C" w:rsidP="00895A5C">
            <w:pPr>
              <w:jc w:val="center"/>
              <w:rPr>
                <w:rFonts w:asciiTheme="majorHAnsi" w:hAnsiTheme="majorHAnsi"/>
                <w:sz w:val="21"/>
                <w:szCs w:val="21"/>
              </w:rPr>
            </w:pPr>
            <w:r w:rsidRPr="00890DAA">
              <w:rPr>
                <w:rFonts w:asciiTheme="majorHAnsi" w:hAnsiTheme="majorHAnsi" w:cs="Calibri"/>
                <w:sz w:val="21"/>
                <w:szCs w:val="21"/>
              </w:rPr>
              <w:t>88</w:t>
            </w:r>
          </w:p>
        </w:tc>
        <w:tc>
          <w:tcPr>
            <w:tcW w:w="8079" w:type="dxa"/>
            <w:shd w:val="clear" w:color="auto" w:fill="auto"/>
            <w:vAlign w:val="center"/>
          </w:tcPr>
          <w:p w14:paraId="2D61B537" w14:textId="1E896A00" w:rsidR="00895A5C" w:rsidRPr="00890DAA" w:rsidRDefault="00895A5C" w:rsidP="00895A5C">
            <w:pPr>
              <w:rPr>
                <w:rFonts w:asciiTheme="majorHAnsi" w:hAnsiTheme="majorHAnsi"/>
                <w:sz w:val="21"/>
                <w:szCs w:val="21"/>
                <w:lang w:val="en-US"/>
              </w:rPr>
            </w:pPr>
            <w:r w:rsidRPr="00890DAA">
              <w:rPr>
                <w:rFonts w:asciiTheme="majorHAnsi" w:hAnsiTheme="majorHAnsi" w:cs="Calibri"/>
                <w:color w:val="000000"/>
                <w:sz w:val="21"/>
                <w:szCs w:val="21"/>
                <w:lang w:eastAsia="en-AU"/>
              </w:rPr>
              <w:t xml:space="preserve">Infectious diseases </w:t>
            </w:r>
          </w:p>
        </w:tc>
      </w:tr>
      <w:tr w:rsidR="00895A5C" w:rsidRPr="00610E54" w14:paraId="5283493B" w14:textId="77777777" w:rsidTr="00895A5C">
        <w:trPr>
          <w:trHeight w:val="576"/>
        </w:trPr>
        <w:tc>
          <w:tcPr>
            <w:tcW w:w="1101" w:type="dxa"/>
            <w:shd w:val="clear" w:color="auto" w:fill="F2F2F2" w:themeFill="background1" w:themeFillShade="F2"/>
            <w:vAlign w:val="center"/>
          </w:tcPr>
          <w:p w14:paraId="5E3F5402" w14:textId="5665A49E" w:rsidR="00895A5C" w:rsidRPr="00890DAA" w:rsidRDefault="00895A5C" w:rsidP="00895A5C">
            <w:pPr>
              <w:jc w:val="center"/>
              <w:rPr>
                <w:rFonts w:asciiTheme="majorHAnsi" w:hAnsiTheme="majorHAnsi"/>
                <w:sz w:val="21"/>
                <w:szCs w:val="21"/>
              </w:rPr>
            </w:pPr>
            <w:r w:rsidRPr="00890DAA">
              <w:rPr>
                <w:rFonts w:asciiTheme="majorHAnsi" w:hAnsiTheme="majorHAnsi" w:cs="Calibri"/>
                <w:sz w:val="21"/>
                <w:szCs w:val="21"/>
              </w:rPr>
              <w:t>90</w:t>
            </w:r>
          </w:p>
        </w:tc>
        <w:tc>
          <w:tcPr>
            <w:tcW w:w="8079" w:type="dxa"/>
            <w:shd w:val="clear" w:color="auto" w:fill="F2F2F2" w:themeFill="background1" w:themeFillShade="F2"/>
            <w:vAlign w:val="center"/>
          </w:tcPr>
          <w:p w14:paraId="3E86C012" w14:textId="2199CA10" w:rsidR="00895A5C" w:rsidRPr="00890DAA" w:rsidRDefault="00895A5C" w:rsidP="00895A5C">
            <w:pPr>
              <w:rPr>
                <w:rFonts w:asciiTheme="majorHAnsi" w:hAnsiTheme="majorHAnsi"/>
                <w:sz w:val="21"/>
                <w:szCs w:val="21"/>
                <w:lang w:val="en-US"/>
              </w:rPr>
            </w:pPr>
            <w:r w:rsidRPr="00890DAA">
              <w:rPr>
                <w:rFonts w:asciiTheme="majorHAnsi" w:hAnsiTheme="majorHAnsi" w:cs="Calibri"/>
                <w:color w:val="000000"/>
                <w:sz w:val="21"/>
                <w:szCs w:val="21"/>
              </w:rPr>
              <w:t>Medical conditions policy</w:t>
            </w:r>
          </w:p>
        </w:tc>
      </w:tr>
      <w:tr w:rsidR="00D8576C" w:rsidRPr="00610E54" w14:paraId="4BAE7024" w14:textId="77777777" w:rsidTr="00D8576C">
        <w:trPr>
          <w:trHeight w:val="576"/>
        </w:trPr>
        <w:tc>
          <w:tcPr>
            <w:tcW w:w="1101" w:type="dxa"/>
            <w:shd w:val="clear" w:color="auto" w:fill="auto"/>
            <w:vAlign w:val="center"/>
          </w:tcPr>
          <w:p w14:paraId="4702F720" w14:textId="6B23399C" w:rsidR="00D8576C" w:rsidRPr="00890DAA" w:rsidRDefault="00D8576C" w:rsidP="00895A5C">
            <w:pPr>
              <w:jc w:val="center"/>
              <w:rPr>
                <w:rFonts w:asciiTheme="majorHAnsi" w:hAnsiTheme="majorHAnsi" w:cs="Calibri"/>
                <w:sz w:val="21"/>
                <w:szCs w:val="21"/>
              </w:rPr>
            </w:pPr>
            <w:r w:rsidRPr="00890DAA">
              <w:rPr>
                <w:rFonts w:asciiTheme="majorHAnsi" w:hAnsiTheme="majorHAnsi" w:cs="Calibri"/>
                <w:sz w:val="21"/>
                <w:szCs w:val="21"/>
              </w:rPr>
              <w:t>93</w:t>
            </w:r>
          </w:p>
        </w:tc>
        <w:tc>
          <w:tcPr>
            <w:tcW w:w="8079" w:type="dxa"/>
            <w:shd w:val="clear" w:color="auto" w:fill="auto"/>
            <w:vAlign w:val="center"/>
          </w:tcPr>
          <w:p w14:paraId="57CF6DA6" w14:textId="66702517" w:rsidR="00D8576C" w:rsidRPr="00890DAA" w:rsidRDefault="00D8576C" w:rsidP="00895A5C">
            <w:pPr>
              <w:rPr>
                <w:rFonts w:asciiTheme="majorHAnsi" w:hAnsiTheme="majorHAnsi" w:cs="Calibri"/>
                <w:color w:val="000000"/>
                <w:sz w:val="21"/>
                <w:szCs w:val="21"/>
              </w:rPr>
            </w:pPr>
            <w:r w:rsidRPr="00890DAA">
              <w:rPr>
                <w:rFonts w:asciiTheme="majorHAnsi" w:hAnsiTheme="majorHAnsi" w:cs="Calibri"/>
                <w:color w:val="000000"/>
                <w:sz w:val="21"/>
                <w:szCs w:val="21"/>
              </w:rPr>
              <w:t>Administration of medication</w:t>
            </w:r>
          </w:p>
        </w:tc>
      </w:tr>
      <w:tr w:rsidR="00D72EA3" w:rsidRPr="00610E54" w14:paraId="7131A71C" w14:textId="77777777" w:rsidTr="00D8576C">
        <w:trPr>
          <w:trHeight w:val="576"/>
        </w:trPr>
        <w:tc>
          <w:tcPr>
            <w:tcW w:w="1101" w:type="dxa"/>
            <w:shd w:val="clear" w:color="auto" w:fill="F2F2F2" w:themeFill="background1" w:themeFillShade="F2"/>
            <w:vAlign w:val="center"/>
          </w:tcPr>
          <w:p w14:paraId="009D7095" w14:textId="385B01D5" w:rsidR="00D72EA3" w:rsidRPr="00D71E40" w:rsidRDefault="00D72EA3" w:rsidP="00895A5C">
            <w:pPr>
              <w:jc w:val="center"/>
              <w:rPr>
                <w:rFonts w:ascii="Calibri Light" w:hAnsi="Calibri Light" w:cs="Calibri Light"/>
                <w:sz w:val="21"/>
                <w:szCs w:val="21"/>
              </w:rPr>
            </w:pPr>
            <w:r w:rsidRPr="00D71E40">
              <w:rPr>
                <w:rFonts w:ascii="Calibri Light" w:hAnsi="Calibri Light" w:cs="Calibri Light"/>
                <w:sz w:val="21"/>
                <w:szCs w:val="21"/>
              </w:rPr>
              <w:t>110</w:t>
            </w:r>
          </w:p>
        </w:tc>
        <w:tc>
          <w:tcPr>
            <w:tcW w:w="8079" w:type="dxa"/>
            <w:shd w:val="clear" w:color="auto" w:fill="F2F2F2" w:themeFill="background1" w:themeFillShade="F2"/>
            <w:vAlign w:val="center"/>
          </w:tcPr>
          <w:p w14:paraId="32F4B788" w14:textId="7006C833" w:rsidR="00D72EA3" w:rsidRPr="00D71E40" w:rsidRDefault="00D72EA3" w:rsidP="00895A5C">
            <w:pPr>
              <w:rPr>
                <w:rFonts w:asciiTheme="majorHAnsi" w:hAnsiTheme="majorHAnsi" w:cs="Calibri"/>
                <w:color w:val="000000"/>
                <w:sz w:val="21"/>
                <w:szCs w:val="21"/>
              </w:rPr>
            </w:pPr>
            <w:r w:rsidRPr="00D71E40">
              <w:rPr>
                <w:rFonts w:asciiTheme="majorHAnsi" w:hAnsiTheme="majorHAnsi" w:cs="Calibri"/>
                <w:color w:val="000000"/>
                <w:sz w:val="21"/>
                <w:szCs w:val="21"/>
              </w:rPr>
              <w:t>Ventilation and natural light</w:t>
            </w:r>
          </w:p>
        </w:tc>
      </w:tr>
      <w:tr w:rsidR="00895A5C" w:rsidRPr="00610E54" w14:paraId="13B4DF07" w14:textId="77777777" w:rsidTr="00D72EA3">
        <w:trPr>
          <w:trHeight w:val="576"/>
        </w:trPr>
        <w:tc>
          <w:tcPr>
            <w:tcW w:w="1101" w:type="dxa"/>
            <w:shd w:val="clear" w:color="auto" w:fill="FFFFFF" w:themeFill="background1"/>
            <w:vAlign w:val="center"/>
          </w:tcPr>
          <w:p w14:paraId="69E3B540" w14:textId="537E45C3" w:rsidR="00895A5C" w:rsidRPr="00890DAA" w:rsidRDefault="00895A5C" w:rsidP="00895A5C">
            <w:pPr>
              <w:jc w:val="center"/>
              <w:rPr>
                <w:rFonts w:ascii="Calibri Light" w:hAnsi="Calibri Light" w:cs="Calibri"/>
                <w:sz w:val="21"/>
                <w:szCs w:val="21"/>
              </w:rPr>
            </w:pPr>
            <w:r w:rsidRPr="00890DAA">
              <w:rPr>
                <w:rFonts w:asciiTheme="majorHAnsi" w:hAnsiTheme="majorHAnsi" w:cs="Calibri"/>
                <w:sz w:val="21"/>
                <w:szCs w:val="21"/>
              </w:rPr>
              <w:lastRenderedPageBreak/>
              <w:t>162</w:t>
            </w:r>
          </w:p>
        </w:tc>
        <w:tc>
          <w:tcPr>
            <w:tcW w:w="8079" w:type="dxa"/>
            <w:shd w:val="clear" w:color="auto" w:fill="FFFFFF" w:themeFill="background1"/>
            <w:vAlign w:val="center"/>
          </w:tcPr>
          <w:p w14:paraId="5FAD3AC7" w14:textId="7DD1121B" w:rsidR="00895A5C" w:rsidRPr="00890DAA" w:rsidRDefault="00895A5C" w:rsidP="00895A5C">
            <w:pPr>
              <w:rPr>
                <w:rFonts w:ascii="Calibri Light" w:hAnsi="Calibri Light" w:cs="Calibri"/>
                <w:color w:val="000000"/>
                <w:sz w:val="21"/>
                <w:szCs w:val="21"/>
              </w:rPr>
            </w:pPr>
            <w:r w:rsidRPr="00890DAA">
              <w:rPr>
                <w:rFonts w:asciiTheme="majorHAnsi" w:hAnsiTheme="majorHAnsi" w:cs="Calibri"/>
                <w:color w:val="000000"/>
                <w:sz w:val="21"/>
                <w:szCs w:val="21"/>
              </w:rPr>
              <w:t>Health information to be kept in enrolment record</w:t>
            </w:r>
          </w:p>
        </w:tc>
      </w:tr>
      <w:tr w:rsidR="00BC35AC" w:rsidRPr="00610E54" w14:paraId="39BF5492" w14:textId="77777777" w:rsidTr="00D72EA3">
        <w:trPr>
          <w:trHeight w:val="576"/>
        </w:trPr>
        <w:tc>
          <w:tcPr>
            <w:tcW w:w="1101" w:type="dxa"/>
            <w:shd w:val="clear" w:color="auto" w:fill="F2F2F2" w:themeFill="background1" w:themeFillShade="F2"/>
            <w:vAlign w:val="center"/>
          </w:tcPr>
          <w:p w14:paraId="48C168D9" w14:textId="1281169D" w:rsidR="00BC35AC" w:rsidRPr="00890DAA" w:rsidRDefault="00BC35AC" w:rsidP="00BC35AC">
            <w:pPr>
              <w:jc w:val="center"/>
              <w:rPr>
                <w:rFonts w:asciiTheme="majorHAnsi" w:hAnsiTheme="majorHAnsi" w:cs="Calibri"/>
                <w:sz w:val="21"/>
                <w:szCs w:val="21"/>
              </w:rPr>
            </w:pPr>
            <w:r w:rsidRPr="00890DAA">
              <w:rPr>
                <w:rFonts w:asciiTheme="majorHAnsi" w:hAnsiTheme="majorHAnsi" w:cs="Calibri"/>
                <w:sz w:val="21"/>
                <w:szCs w:val="21"/>
              </w:rPr>
              <w:t>168</w:t>
            </w:r>
          </w:p>
        </w:tc>
        <w:tc>
          <w:tcPr>
            <w:tcW w:w="8079" w:type="dxa"/>
            <w:shd w:val="clear" w:color="auto" w:fill="F2F2F2" w:themeFill="background1" w:themeFillShade="F2"/>
            <w:vAlign w:val="center"/>
          </w:tcPr>
          <w:p w14:paraId="3EE030DD" w14:textId="7D4D3177" w:rsidR="00BC35AC" w:rsidRPr="00890DAA" w:rsidRDefault="00BC35AC" w:rsidP="00BC35AC">
            <w:pPr>
              <w:rPr>
                <w:rFonts w:asciiTheme="majorHAnsi" w:hAnsiTheme="majorHAnsi" w:cs="Calibri"/>
                <w:color w:val="000000"/>
                <w:sz w:val="21"/>
                <w:szCs w:val="21"/>
              </w:rPr>
            </w:pPr>
            <w:r w:rsidRPr="00890DAA">
              <w:rPr>
                <w:rFonts w:asciiTheme="majorHAnsi" w:hAnsiTheme="majorHAnsi" w:cs="Calibri"/>
                <w:color w:val="000000"/>
                <w:sz w:val="21"/>
                <w:szCs w:val="21"/>
              </w:rPr>
              <w:t>Education and care service must have policies and procedures</w:t>
            </w:r>
          </w:p>
        </w:tc>
      </w:tr>
      <w:tr w:rsidR="0058634E" w:rsidRPr="00610E54" w14:paraId="5327F14D" w14:textId="77777777" w:rsidTr="00D72EA3">
        <w:trPr>
          <w:trHeight w:val="576"/>
        </w:trPr>
        <w:tc>
          <w:tcPr>
            <w:tcW w:w="1101" w:type="dxa"/>
            <w:shd w:val="clear" w:color="auto" w:fill="FFFFFF" w:themeFill="background1"/>
            <w:vAlign w:val="center"/>
          </w:tcPr>
          <w:p w14:paraId="23C9B661" w14:textId="56007DE1" w:rsidR="0058634E" w:rsidRPr="00890DAA" w:rsidRDefault="0058634E" w:rsidP="00BC35AC">
            <w:pPr>
              <w:jc w:val="center"/>
              <w:rPr>
                <w:rFonts w:asciiTheme="majorHAnsi" w:hAnsiTheme="majorHAnsi" w:cstheme="majorHAnsi"/>
                <w:sz w:val="21"/>
                <w:szCs w:val="21"/>
              </w:rPr>
            </w:pPr>
            <w:r w:rsidRPr="00890DAA">
              <w:rPr>
                <w:rFonts w:asciiTheme="majorHAnsi" w:hAnsiTheme="majorHAnsi" w:cstheme="majorHAnsi"/>
                <w:sz w:val="21"/>
                <w:szCs w:val="21"/>
              </w:rPr>
              <w:t>173 (2)(g)</w:t>
            </w:r>
          </w:p>
        </w:tc>
        <w:tc>
          <w:tcPr>
            <w:tcW w:w="8079" w:type="dxa"/>
            <w:shd w:val="clear" w:color="auto" w:fill="FFFFFF" w:themeFill="background1"/>
            <w:vAlign w:val="center"/>
          </w:tcPr>
          <w:p w14:paraId="0C667F22" w14:textId="57230848" w:rsidR="0058634E" w:rsidRPr="00890DAA" w:rsidRDefault="0058634E" w:rsidP="00BC35AC">
            <w:pPr>
              <w:rPr>
                <w:rFonts w:asciiTheme="majorHAnsi" w:hAnsiTheme="majorHAnsi" w:cs="Calibri"/>
                <w:color w:val="000000"/>
                <w:sz w:val="21"/>
                <w:szCs w:val="21"/>
              </w:rPr>
            </w:pPr>
            <w:r w:rsidRPr="00890DAA">
              <w:rPr>
                <w:rFonts w:asciiTheme="majorHAnsi" w:hAnsiTheme="majorHAnsi" w:cs="Calibri"/>
                <w:color w:val="000000"/>
                <w:sz w:val="21"/>
                <w:szCs w:val="21"/>
              </w:rPr>
              <w:t xml:space="preserve">Prescribed information to be displayed- centre based service and family day care service, a notice stating that there has been an occurrence of an infectious disease at the premises or venue </w:t>
            </w:r>
          </w:p>
        </w:tc>
      </w:tr>
    </w:tbl>
    <w:p w14:paraId="61A028AE" w14:textId="77777777" w:rsidR="00D71E40" w:rsidRDefault="00D71E40" w:rsidP="001C6D74">
      <w:pPr>
        <w:spacing w:after="0" w:line="360" w:lineRule="auto"/>
        <w:rPr>
          <w:rFonts w:cs="Arial"/>
          <w:sz w:val="24"/>
          <w:szCs w:val="24"/>
        </w:rPr>
      </w:pPr>
    </w:p>
    <w:p w14:paraId="21CF305D" w14:textId="2941EFFB" w:rsidR="00A55138" w:rsidRPr="00610E54" w:rsidRDefault="00A55138" w:rsidP="001C6D74">
      <w:pPr>
        <w:spacing w:after="0" w:line="360" w:lineRule="auto"/>
        <w:rPr>
          <w:rFonts w:asciiTheme="majorHAnsi" w:hAnsiTheme="majorHAnsi" w:cs="Arial"/>
        </w:rPr>
      </w:pPr>
      <w:r w:rsidRPr="00610E54">
        <w:rPr>
          <w:rFonts w:cs="Arial"/>
          <w:sz w:val="24"/>
          <w:szCs w:val="24"/>
        </w:rPr>
        <w:t>RELATED POLICIES</w:t>
      </w:r>
    </w:p>
    <w:tbl>
      <w:tblPr>
        <w:tblStyle w:val="TableGrid"/>
        <w:tblW w:w="9128" w:type="dxa"/>
        <w:tblLook w:val="04A0" w:firstRow="1" w:lastRow="0" w:firstColumn="1" w:lastColumn="0" w:noHBand="0" w:noVBand="1"/>
      </w:tblPr>
      <w:tblGrid>
        <w:gridCol w:w="4618"/>
        <w:gridCol w:w="4510"/>
      </w:tblGrid>
      <w:tr w:rsidR="004B3570" w:rsidRPr="006C6D1E" w14:paraId="51771B08" w14:textId="77777777" w:rsidTr="00347977">
        <w:trPr>
          <w:trHeight w:val="2110"/>
        </w:trPr>
        <w:tc>
          <w:tcPr>
            <w:tcW w:w="4618" w:type="dxa"/>
            <w:shd w:val="clear" w:color="auto" w:fill="auto"/>
            <w:vAlign w:val="center"/>
          </w:tcPr>
          <w:p w14:paraId="4D88B662" w14:textId="77777777" w:rsidR="004B3570" w:rsidRDefault="004B3570" w:rsidP="004B3570">
            <w:pPr>
              <w:rPr>
                <w:rFonts w:asciiTheme="majorHAnsi" w:hAnsiTheme="majorHAnsi"/>
              </w:rPr>
            </w:pPr>
            <w:r>
              <w:rPr>
                <w:rFonts w:asciiTheme="majorHAnsi" w:hAnsiTheme="majorHAnsi"/>
              </w:rPr>
              <w:t>Control of Infectious Diseases Policy</w:t>
            </w:r>
          </w:p>
          <w:p w14:paraId="10C9A772" w14:textId="77777777" w:rsidR="004B3570" w:rsidRDefault="004B3570" w:rsidP="004B3570">
            <w:pPr>
              <w:rPr>
                <w:rFonts w:asciiTheme="majorHAnsi" w:hAnsiTheme="majorHAnsi"/>
              </w:rPr>
            </w:pPr>
            <w:r w:rsidRPr="00610E54">
              <w:rPr>
                <w:rFonts w:asciiTheme="majorHAnsi" w:hAnsiTheme="majorHAnsi"/>
              </w:rPr>
              <w:t xml:space="preserve">Family Communication Policy </w:t>
            </w:r>
          </w:p>
          <w:p w14:paraId="23296BBA" w14:textId="77777777" w:rsidR="004B3570" w:rsidRPr="00610E54" w:rsidRDefault="004B3570" w:rsidP="004B3570">
            <w:pPr>
              <w:rPr>
                <w:rFonts w:asciiTheme="majorHAnsi" w:hAnsiTheme="majorHAnsi"/>
                <w:b/>
                <w:bCs/>
              </w:rPr>
            </w:pPr>
            <w:r w:rsidRPr="00610E54">
              <w:rPr>
                <w:rFonts w:asciiTheme="majorHAnsi" w:hAnsiTheme="majorHAnsi"/>
              </w:rPr>
              <w:t xml:space="preserve">Hand Washing Policy </w:t>
            </w:r>
          </w:p>
          <w:p w14:paraId="0716719A" w14:textId="77777777" w:rsidR="004B3570" w:rsidRPr="00610E54" w:rsidRDefault="004B3570" w:rsidP="004B3570">
            <w:pPr>
              <w:rPr>
                <w:rFonts w:asciiTheme="majorHAnsi" w:hAnsiTheme="majorHAnsi"/>
              </w:rPr>
            </w:pPr>
            <w:r w:rsidRPr="00610E54">
              <w:rPr>
                <w:rFonts w:asciiTheme="majorHAnsi" w:hAnsiTheme="majorHAnsi"/>
              </w:rPr>
              <w:t xml:space="preserve">Health and Safety Policy </w:t>
            </w:r>
          </w:p>
          <w:p w14:paraId="0310C8D0" w14:textId="77777777" w:rsidR="004B3570" w:rsidRDefault="004B3570" w:rsidP="004B3570">
            <w:pPr>
              <w:rPr>
                <w:rFonts w:asciiTheme="majorHAnsi" w:hAnsiTheme="majorHAnsi"/>
              </w:rPr>
            </w:pPr>
            <w:r w:rsidRPr="00610E54">
              <w:rPr>
                <w:rFonts w:asciiTheme="majorHAnsi" w:hAnsiTheme="majorHAnsi"/>
              </w:rPr>
              <w:t xml:space="preserve">Immunisation Policy </w:t>
            </w:r>
          </w:p>
          <w:p w14:paraId="78B16891" w14:textId="68353BC2" w:rsidR="004B3570" w:rsidRDefault="004B3570" w:rsidP="004B3570">
            <w:pPr>
              <w:rPr>
                <w:rFonts w:asciiTheme="majorHAnsi" w:hAnsiTheme="majorHAnsi"/>
              </w:rPr>
            </w:pPr>
            <w:r w:rsidRPr="00610E54">
              <w:rPr>
                <w:rFonts w:asciiTheme="majorHAnsi" w:hAnsiTheme="majorHAnsi"/>
              </w:rPr>
              <w:t xml:space="preserve">Incident, </w:t>
            </w:r>
            <w:r w:rsidR="0085418C">
              <w:rPr>
                <w:rFonts w:asciiTheme="majorHAnsi" w:hAnsiTheme="majorHAnsi"/>
              </w:rPr>
              <w:t>Injury, Trauma and Illness</w:t>
            </w:r>
            <w:r w:rsidRPr="00610E54">
              <w:rPr>
                <w:rFonts w:asciiTheme="majorHAnsi" w:hAnsiTheme="majorHAnsi"/>
              </w:rPr>
              <w:t xml:space="preserve"> Policy</w:t>
            </w:r>
          </w:p>
          <w:p w14:paraId="4A1940F9" w14:textId="0F89ABF0" w:rsidR="004B3570" w:rsidRPr="006C6D1E" w:rsidRDefault="0054716E" w:rsidP="004B3570">
            <w:pPr>
              <w:rPr>
                <w:rFonts w:asciiTheme="majorHAnsi" w:hAnsiTheme="majorHAnsi"/>
              </w:rPr>
            </w:pPr>
            <w:r>
              <w:rPr>
                <w:rFonts w:asciiTheme="majorHAnsi" w:hAnsiTheme="majorHAnsi"/>
              </w:rPr>
              <w:t>Interactions with Children, Families and Staff Policy</w:t>
            </w:r>
          </w:p>
        </w:tc>
        <w:tc>
          <w:tcPr>
            <w:tcW w:w="4510" w:type="dxa"/>
            <w:shd w:val="clear" w:color="auto" w:fill="auto"/>
            <w:vAlign w:val="center"/>
          </w:tcPr>
          <w:p w14:paraId="001F5D1B" w14:textId="18C307BD" w:rsidR="004B3570" w:rsidRDefault="004B3570" w:rsidP="004B3570">
            <w:pPr>
              <w:rPr>
                <w:rFonts w:asciiTheme="majorHAnsi" w:hAnsiTheme="majorHAnsi"/>
              </w:rPr>
            </w:pPr>
            <w:r w:rsidRPr="00610E54">
              <w:rPr>
                <w:rFonts w:asciiTheme="majorHAnsi" w:hAnsiTheme="majorHAnsi"/>
              </w:rPr>
              <w:t xml:space="preserve">Medical Conditions Policy </w:t>
            </w:r>
          </w:p>
          <w:p w14:paraId="4E438177" w14:textId="361D3DE8" w:rsidR="004B3570" w:rsidRDefault="004B3570" w:rsidP="004B3570">
            <w:pPr>
              <w:rPr>
                <w:rFonts w:asciiTheme="majorHAnsi" w:hAnsiTheme="majorHAnsi"/>
              </w:rPr>
            </w:pPr>
            <w:r w:rsidRPr="00610E54">
              <w:rPr>
                <w:rFonts w:asciiTheme="majorHAnsi" w:hAnsiTheme="majorHAnsi"/>
              </w:rPr>
              <w:t xml:space="preserve">Nappy Change &amp; Toileting Policy </w:t>
            </w:r>
          </w:p>
          <w:p w14:paraId="1ADCB0CB" w14:textId="5F382786" w:rsidR="0054716E" w:rsidRDefault="0054716E" w:rsidP="004B3570">
            <w:pPr>
              <w:rPr>
                <w:rFonts w:asciiTheme="majorHAnsi" w:hAnsiTheme="majorHAnsi"/>
              </w:rPr>
            </w:pPr>
            <w:r w:rsidRPr="0054716E">
              <w:rPr>
                <w:rFonts w:asciiTheme="majorHAnsi" w:hAnsiTheme="majorHAnsi"/>
              </w:rPr>
              <w:t>Payment of Fees Policy</w:t>
            </w:r>
          </w:p>
          <w:p w14:paraId="08511A92" w14:textId="6141EAF4" w:rsidR="00CE3765" w:rsidRPr="00CE3765" w:rsidRDefault="00CE3765" w:rsidP="004B3570">
            <w:pPr>
              <w:rPr>
                <w:rFonts w:asciiTheme="majorHAnsi" w:hAnsiTheme="majorHAnsi" w:cstheme="majorHAnsi"/>
              </w:rPr>
            </w:pPr>
            <w:r w:rsidRPr="00785489">
              <w:rPr>
                <w:rFonts w:asciiTheme="majorHAnsi" w:hAnsiTheme="majorHAnsi" w:cstheme="majorHAnsi"/>
              </w:rPr>
              <w:t>Privacy and Confidentiality Policy</w:t>
            </w:r>
          </w:p>
          <w:p w14:paraId="0ECA95F7" w14:textId="77777777" w:rsidR="004B3570" w:rsidRPr="00610E54" w:rsidRDefault="004B3570" w:rsidP="004B3570">
            <w:pPr>
              <w:rPr>
                <w:rFonts w:asciiTheme="majorHAnsi" w:hAnsiTheme="majorHAnsi"/>
                <w:b/>
                <w:bCs/>
              </w:rPr>
            </w:pPr>
            <w:r w:rsidRPr="00610E54">
              <w:rPr>
                <w:rFonts w:asciiTheme="majorHAnsi" w:hAnsiTheme="majorHAnsi"/>
              </w:rPr>
              <w:t xml:space="preserve">Physical Environment Policy </w:t>
            </w:r>
          </w:p>
          <w:p w14:paraId="0CE7DD88" w14:textId="77777777" w:rsidR="004B3570" w:rsidRPr="00610E54" w:rsidRDefault="004B3570" w:rsidP="004B3570">
            <w:pPr>
              <w:rPr>
                <w:rFonts w:asciiTheme="majorHAnsi" w:hAnsiTheme="majorHAnsi"/>
                <w:b/>
              </w:rPr>
            </w:pPr>
            <w:r w:rsidRPr="00610E54">
              <w:rPr>
                <w:rFonts w:asciiTheme="majorHAnsi" w:hAnsiTheme="majorHAnsi"/>
              </w:rPr>
              <w:t xml:space="preserve">Sick Children Policy </w:t>
            </w:r>
          </w:p>
          <w:p w14:paraId="0C4E3D65" w14:textId="77777777" w:rsidR="004B3570" w:rsidRDefault="004B3570" w:rsidP="004B3570">
            <w:pPr>
              <w:rPr>
                <w:rFonts w:asciiTheme="majorHAnsi" w:hAnsiTheme="majorHAnsi"/>
              </w:rPr>
            </w:pPr>
            <w:r w:rsidRPr="00610E54">
              <w:rPr>
                <w:rFonts w:asciiTheme="majorHAnsi" w:hAnsiTheme="majorHAnsi"/>
              </w:rPr>
              <w:t>Work Health and Safety Policy</w:t>
            </w:r>
          </w:p>
          <w:p w14:paraId="108ECDBA" w14:textId="1465B3C0" w:rsidR="00347977" w:rsidRPr="006C6D1E" w:rsidRDefault="00347977" w:rsidP="004B3570">
            <w:pPr>
              <w:rPr>
                <w:rFonts w:asciiTheme="majorHAnsi" w:hAnsiTheme="majorHAnsi"/>
              </w:rPr>
            </w:pPr>
          </w:p>
        </w:tc>
      </w:tr>
    </w:tbl>
    <w:p w14:paraId="191AE526" w14:textId="77777777" w:rsidR="007577E4" w:rsidRDefault="007577E4" w:rsidP="009B1588">
      <w:pPr>
        <w:spacing w:after="0" w:line="360" w:lineRule="auto"/>
        <w:rPr>
          <w:rFonts w:cs="Arial"/>
          <w:sz w:val="24"/>
          <w:szCs w:val="24"/>
        </w:rPr>
      </w:pPr>
    </w:p>
    <w:p w14:paraId="33B5ECC3" w14:textId="6CD74264" w:rsidR="005D148A" w:rsidRPr="00610E54" w:rsidRDefault="005D148A" w:rsidP="009B1588">
      <w:pPr>
        <w:spacing w:after="0" w:line="360" w:lineRule="auto"/>
        <w:rPr>
          <w:rFonts w:asciiTheme="majorHAnsi" w:hAnsiTheme="majorHAnsi" w:cs="Arial"/>
        </w:rPr>
      </w:pPr>
      <w:r w:rsidRPr="00610E54">
        <w:rPr>
          <w:rFonts w:cs="Arial"/>
          <w:sz w:val="24"/>
          <w:szCs w:val="24"/>
        </w:rPr>
        <w:t>PURPOSE</w:t>
      </w:r>
    </w:p>
    <w:p w14:paraId="1D58D676" w14:textId="1E19B727" w:rsidR="0086606A" w:rsidRDefault="0086606A" w:rsidP="009B1588">
      <w:pPr>
        <w:spacing w:after="0" w:line="360" w:lineRule="auto"/>
        <w:rPr>
          <w:rFonts w:asciiTheme="majorHAnsi" w:hAnsiTheme="majorHAnsi" w:cstheme="majorHAnsi"/>
        </w:rPr>
      </w:pPr>
      <w:r>
        <w:rPr>
          <w:rFonts w:asciiTheme="majorHAnsi" w:hAnsiTheme="majorHAnsi" w:cstheme="majorHAnsi"/>
        </w:rPr>
        <w:t>To provide consistency and clarity on the management of COVID-19 in education and care services</w:t>
      </w:r>
      <w:r w:rsidR="0024142D">
        <w:rPr>
          <w:rFonts w:asciiTheme="majorHAnsi" w:hAnsiTheme="majorHAnsi" w:cstheme="majorHAnsi"/>
        </w:rPr>
        <w:t xml:space="preserve"> including preschool, long day care, out of school hours care, vacation care, family day care, mobile and occasional care services.</w:t>
      </w:r>
    </w:p>
    <w:p w14:paraId="4F390AC8" w14:textId="77777777" w:rsidR="009B1588" w:rsidRDefault="009B1588" w:rsidP="009B1588">
      <w:pPr>
        <w:spacing w:after="0" w:line="360" w:lineRule="auto"/>
        <w:rPr>
          <w:rFonts w:cs="Arial"/>
          <w:sz w:val="24"/>
          <w:szCs w:val="24"/>
        </w:rPr>
      </w:pPr>
    </w:p>
    <w:p w14:paraId="7960BCB1" w14:textId="327F0D96" w:rsidR="005D148A" w:rsidRPr="00051CB5" w:rsidRDefault="005D148A" w:rsidP="009B1588">
      <w:pPr>
        <w:spacing w:after="0" w:line="360" w:lineRule="auto"/>
        <w:rPr>
          <w:rFonts w:asciiTheme="majorHAnsi" w:hAnsiTheme="majorHAnsi"/>
        </w:rPr>
      </w:pPr>
      <w:r w:rsidRPr="00610E54">
        <w:rPr>
          <w:rFonts w:cs="Arial"/>
          <w:sz w:val="24"/>
          <w:szCs w:val="24"/>
        </w:rPr>
        <w:t>SCOPE</w:t>
      </w:r>
    </w:p>
    <w:p w14:paraId="15A36FF4" w14:textId="5D62C905" w:rsidR="00895A5C" w:rsidRPr="00610E54" w:rsidRDefault="00895A5C" w:rsidP="009B1588">
      <w:pPr>
        <w:spacing w:after="0" w:line="360" w:lineRule="auto"/>
        <w:rPr>
          <w:rFonts w:asciiTheme="majorHAnsi" w:hAnsiTheme="majorHAnsi"/>
        </w:rPr>
      </w:pPr>
      <w:r w:rsidRPr="00610E54">
        <w:rPr>
          <w:rFonts w:asciiTheme="majorHAnsi" w:hAnsiTheme="majorHAnsi"/>
        </w:rPr>
        <w:t xml:space="preserve">This policy applies to children, families, </w:t>
      </w:r>
      <w:r w:rsidR="00422714">
        <w:rPr>
          <w:rFonts w:asciiTheme="majorHAnsi" w:hAnsiTheme="majorHAnsi"/>
        </w:rPr>
        <w:t xml:space="preserve">educators, </w:t>
      </w:r>
      <w:r w:rsidRPr="00610E54">
        <w:rPr>
          <w:rFonts w:asciiTheme="majorHAnsi" w:hAnsiTheme="majorHAnsi"/>
        </w:rPr>
        <w:t>staff, management</w:t>
      </w:r>
      <w:r w:rsidR="00422714">
        <w:rPr>
          <w:rFonts w:asciiTheme="majorHAnsi" w:hAnsiTheme="majorHAnsi"/>
        </w:rPr>
        <w:t xml:space="preserve"> </w:t>
      </w:r>
      <w:r w:rsidRPr="00610E54">
        <w:rPr>
          <w:rFonts w:asciiTheme="majorHAnsi" w:hAnsiTheme="majorHAnsi"/>
        </w:rPr>
        <w:t>and visitors of the Service.</w:t>
      </w:r>
    </w:p>
    <w:p w14:paraId="7EFC5C63" w14:textId="60562AF3" w:rsidR="00A10297" w:rsidRDefault="00895A5C" w:rsidP="009B1588">
      <w:pPr>
        <w:spacing w:after="0" w:line="360" w:lineRule="auto"/>
        <w:rPr>
          <w:rFonts w:cs="Arial"/>
          <w:sz w:val="24"/>
          <w:szCs w:val="24"/>
        </w:rPr>
      </w:pPr>
      <w:r w:rsidRPr="00610E54">
        <w:rPr>
          <w:rFonts w:asciiTheme="majorHAnsi" w:hAnsiTheme="majorHAnsi"/>
        </w:rPr>
        <w:br/>
      </w:r>
      <w:r w:rsidRPr="004C594A">
        <w:rPr>
          <w:rFonts w:cs="Arial"/>
          <w:sz w:val="24"/>
          <w:szCs w:val="24"/>
        </w:rPr>
        <w:t>IMPLEMENTATION</w:t>
      </w:r>
    </w:p>
    <w:p w14:paraId="14494DE6" w14:textId="66E6A785" w:rsidR="006F7E32" w:rsidRPr="006F7E32" w:rsidRDefault="009B1588" w:rsidP="006F7E32">
      <w:pPr>
        <w:spacing w:after="0" w:line="360" w:lineRule="auto"/>
        <w:rPr>
          <w:rStyle w:val="apple-converted-space"/>
          <w:rFonts w:asciiTheme="majorHAnsi" w:hAnsiTheme="majorHAnsi" w:cstheme="majorHAnsi"/>
        </w:rPr>
      </w:pPr>
      <w:r>
        <w:rPr>
          <w:rStyle w:val="apple-converted-space"/>
          <w:rFonts w:ascii="Calibri Light" w:hAnsi="Calibri Light" w:cs="Calibri Light"/>
          <w:color w:val="000000"/>
          <w:shd w:val="clear" w:color="auto" w:fill="FFFFFF"/>
        </w:rPr>
        <w:t>This policy is guided by recommendations and health measures by the Australian Government, local Public Health Units and the Regulatory Authority i</w:t>
      </w:r>
      <w:r w:rsidR="00AF690B">
        <w:rPr>
          <w:rStyle w:val="apple-converted-space"/>
          <w:rFonts w:ascii="Calibri Light" w:hAnsi="Calibri Light" w:cs="Calibri Light"/>
          <w:color w:val="000000"/>
          <w:shd w:val="clear" w:color="auto" w:fill="FFFFFF"/>
        </w:rPr>
        <w:t xml:space="preserve">n Victoria </w:t>
      </w:r>
      <w:r>
        <w:rPr>
          <w:rStyle w:val="apple-converted-space"/>
          <w:rFonts w:ascii="Calibri Light" w:hAnsi="Calibri Light" w:cs="Calibri Light"/>
          <w:color w:val="000000"/>
          <w:shd w:val="clear" w:color="auto" w:fill="FFFFFF"/>
        </w:rPr>
        <w:t>to promote evidence-based COVID-safe behaviours to help minimise the community transmission of COVID-19.</w:t>
      </w:r>
      <w:r w:rsidR="006F7E32" w:rsidRPr="0086606A">
        <w:rPr>
          <w:rStyle w:val="apple-converted-space"/>
          <w:rFonts w:ascii="Open Sans" w:hAnsi="Open Sans" w:cs="Open Sans"/>
          <w:color w:val="000000"/>
          <w:shd w:val="clear" w:color="auto" w:fill="FFFFFF"/>
        </w:rPr>
        <w:t> </w:t>
      </w:r>
      <w:r w:rsidR="006F7E32">
        <w:rPr>
          <w:rStyle w:val="apple-converted-space"/>
          <w:rFonts w:ascii="Calibri Light" w:hAnsi="Calibri Light" w:cs="Calibri Light"/>
          <w:color w:val="000000"/>
          <w:shd w:val="clear" w:color="auto" w:fill="FFFFFF"/>
        </w:rPr>
        <w:t xml:space="preserve"> </w:t>
      </w:r>
      <w:r w:rsidR="00062979">
        <w:rPr>
          <w:rStyle w:val="apple-converted-space"/>
          <w:rFonts w:ascii="Calibri Light" w:hAnsi="Calibri Light" w:cs="Calibri Light"/>
          <w:color w:val="000000"/>
          <w:shd w:val="clear" w:color="auto" w:fill="FFFFFF"/>
        </w:rPr>
        <w:t xml:space="preserve">The </w:t>
      </w:r>
      <w:r w:rsidR="00062979" w:rsidRPr="009B1588">
        <w:rPr>
          <w:rStyle w:val="apple-converted-space"/>
          <w:rFonts w:ascii="Calibri Light" w:hAnsi="Calibri Light" w:cs="Calibri Light"/>
          <w:i/>
          <w:iCs/>
          <w:color w:val="000000"/>
          <w:shd w:val="clear" w:color="auto" w:fill="FFFFFF"/>
        </w:rPr>
        <w:t xml:space="preserve">National Guiding </w:t>
      </w:r>
      <w:r w:rsidR="00CD0469" w:rsidRPr="009B1588">
        <w:rPr>
          <w:rStyle w:val="apple-converted-space"/>
          <w:rFonts w:ascii="Calibri Light" w:hAnsi="Calibri Light" w:cs="Calibri Light"/>
          <w:i/>
          <w:iCs/>
          <w:color w:val="000000"/>
          <w:shd w:val="clear" w:color="auto" w:fill="FFFFFF"/>
        </w:rPr>
        <w:t>Principles</w:t>
      </w:r>
      <w:r w:rsidR="00062979" w:rsidRPr="009B1588">
        <w:rPr>
          <w:rStyle w:val="apple-converted-space"/>
          <w:rFonts w:ascii="Calibri Light" w:hAnsi="Calibri Light" w:cs="Calibri Light"/>
          <w:i/>
          <w:iCs/>
          <w:color w:val="000000"/>
          <w:shd w:val="clear" w:color="auto" w:fill="FFFFFF"/>
        </w:rPr>
        <w:t xml:space="preserve"> for Managing COVID-19 in </w:t>
      </w:r>
      <w:r w:rsidR="00CD0469" w:rsidRPr="009B1588">
        <w:rPr>
          <w:rStyle w:val="apple-converted-space"/>
          <w:rFonts w:ascii="Calibri Light" w:hAnsi="Calibri Light" w:cs="Calibri Light"/>
          <w:i/>
          <w:iCs/>
          <w:color w:val="000000"/>
          <w:shd w:val="clear" w:color="auto" w:fill="FFFFFF"/>
        </w:rPr>
        <w:t>S</w:t>
      </w:r>
      <w:r w:rsidR="00062979" w:rsidRPr="009B1588">
        <w:rPr>
          <w:rStyle w:val="apple-converted-space"/>
          <w:rFonts w:ascii="Calibri Light" w:hAnsi="Calibri Light" w:cs="Calibri Light"/>
          <w:i/>
          <w:iCs/>
          <w:color w:val="000000"/>
          <w:shd w:val="clear" w:color="auto" w:fill="FFFFFF"/>
        </w:rPr>
        <w:t xml:space="preserve">chools and Early Education and Care </w:t>
      </w:r>
      <w:r w:rsidR="00CD0469" w:rsidRPr="009B1588">
        <w:rPr>
          <w:rStyle w:val="apple-converted-space"/>
          <w:rFonts w:ascii="Calibri Light" w:hAnsi="Calibri Light" w:cs="Calibri Light"/>
          <w:i/>
          <w:iCs/>
          <w:color w:val="000000"/>
          <w:shd w:val="clear" w:color="auto" w:fill="FFFFFF"/>
        </w:rPr>
        <w:t>Services</w:t>
      </w:r>
      <w:r w:rsidR="00062979">
        <w:rPr>
          <w:rStyle w:val="apple-converted-space"/>
          <w:rFonts w:ascii="Calibri Light" w:hAnsi="Calibri Light" w:cs="Calibri Light"/>
          <w:color w:val="000000"/>
          <w:shd w:val="clear" w:color="auto" w:fill="FFFFFF"/>
        </w:rPr>
        <w:t xml:space="preserve"> </w:t>
      </w:r>
      <w:r w:rsidR="00CD0469">
        <w:rPr>
          <w:rStyle w:val="apple-converted-space"/>
          <w:rFonts w:ascii="Calibri Light" w:hAnsi="Calibri Light" w:cs="Calibri Light"/>
          <w:color w:val="000000"/>
          <w:shd w:val="clear" w:color="auto" w:fill="FFFFFF"/>
        </w:rPr>
        <w:t>state that E</w:t>
      </w:r>
      <w:r w:rsidR="00062979">
        <w:rPr>
          <w:rStyle w:val="apple-converted-space"/>
          <w:rFonts w:ascii="Calibri Light" w:hAnsi="Calibri Light" w:cs="Calibri Light"/>
          <w:color w:val="000000"/>
          <w:shd w:val="clear" w:color="auto" w:fill="FFFFFF"/>
        </w:rPr>
        <w:t xml:space="preserve">CEC </w:t>
      </w:r>
      <w:r w:rsidR="00CD0469">
        <w:rPr>
          <w:rStyle w:val="apple-converted-space"/>
          <w:rFonts w:ascii="Calibri Light" w:hAnsi="Calibri Light" w:cs="Calibri Light"/>
          <w:color w:val="000000"/>
          <w:shd w:val="clear" w:color="auto" w:fill="FFFFFF"/>
        </w:rPr>
        <w:t xml:space="preserve">services are essential and should remain open wherever possible in outbreak situations. ECEC </w:t>
      </w:r>
      <w:r w:rsidR="00062979">
        <w:rPr>
          <w:rStyle w:val="apple-converted-space"/>
          <w:rFonts w:ascii="Calibri Light" w:hAnsi="Calibri Light" w:cs="Calibri Light"/>
          <w:color w:val="000000"/>
          <w:shd w:val="clear" w:color="auto" w:fill="FFFFFF"/>
        </w:rPr>
        <w:t>workers are designated as ‘</w:t>
      </w:r>
      <w:r w:rsidR="00062979" w:rsidRPr="009B1588">
        <w:rPr>
          <w:rStyle w:val="apple-converted-space"/>
          <w:rFonts w:ascii="Calibri Light" w:hAnsi="Calibri Light" w:cs="Calibri Light"/>
          <w:i/>
          <w:iCs/>
          <w:color w:val="000000"/>
          <w:shd w:val="clear" w:color="auto" w:fill="FFFFFF"/>
        </w:rPr>
        <w:t>essential workers’</w:t>
      </w:r>
      <w:r w:rsidR="00062979">
        <w:rPr>
          <w:rStyle w:val="apple-converted-space"/>
          <w:rFonts w:ascii="Calibri Light" w:hAnsi="Calibri Light" w:cs="Calibri Light"/>
          <w:color w:val="000000"/>
          <w:shd w:val="clear" w:color="auto" w:fill="FFFFFF"/>
        </w:rPr>
        <w:t xml:space="preserve"> in all jurisdictions</w:t>
      </w:r>
      <w:r w:rsidR="00CD0469">
        <w:rPr>
          <w:rStyle w:val="apple-converted-space"/>
          <w:rFonts w:ascii="Calibri Light" w:hAnsi="Calibri Light" w:cs="Calibri Light"/>
          <w:color w:val="000000"/>
          <w:shd w:val="clear" w:color="auto" w:fill="FFFFFF"/>
        </w:rPr>
        <w:t>.</w:t>
      </w:r>
      <w:r>
        <w:rPr>
          <w:rStyle w:val="apple-converted-space"/>
          <w:rFonts w:ascii="Calibri Light" w:hAnsi="Calibri Light" w:cs="Calibri Light"/>
          <w:color w:val="000000"/>
          <w:shd w:val="clear" w:color="auto" w:fill="FFFFFF"/>
        </w:rPr>
        <w:t xml:space="preserve"> </w:t>
      </w:r>
      <w:hyperlink r:id="rId11" w:tgtFrame="_blank" w:history="1">
        <w:r w:rsidR="006F7E32" w:rsidRPr="0086606A">
          <w:rPr>
            <w:rStyle w:val="Hyperlink"/>
            <w:rFonts w:ascii="Calibri Light" w:hAnsi="Calibri Light" w:cs="Calibri Light"/>
            <w:color w:val="611A96"/>
          </w:rPr>
          <w:t>National Return to School Framework (PDF, 498KB)</w:t>
        </w:r>
      </w:hyperlink>
      <w:r w:rsidR="006F7E32">
        <w:rPr>
          <w:rStyle w:val="apple-converted-space"/>
          <w:rFonts w:ascii="Calibri Light" w:hAnsi="Calibri Light" w:cs="Calibri Light"/>
          <w:color w:val="000000"/>
          <w:shd w:val="clear" w:color="auto" w:fill="FFFFFF"/>
        </w:rPr>
        <w:t xml:space="preserve">. </w:t>
      </w:r>
    </w:p>
    <w:p w14:paraId="556C9D40" w14:textId="5B3E3470" w:rsidR="003E4715" w:rsidRDefault="003E4715" w:rsidP="009B1588">
      <w:pPr>
        <w:spacing w:after="0" w:line="360" w:lineRule="auto"/>
        <w:rPr>
          <w:rStyle w:val="apple-converted-space"/>
          <w:rFonts w:ascii="Calibri Light" w:hAnsi="Calibri Light" w:cs="Calibri Light"/>
          <w:color w:val="000000"/>
          <w:shd w:val="clear" w:color="auto" w:fill="FFFFFF"/>
        </w:rPr>
      </w:pPr>
    </w:p>
    <w:p w14:paraId="048EB3C1" w14:textId="415BB926" w:rsidR="006B07B9" w:rsidRDefault="006B07B9" w:rsidP="0086606A">
      <w:pPr>
        <w:spacing w:after="0" w:line="360" w:lineRule="auto"/>
        <w:rPr>
          <w:rFonts w:asciiTheme="majorHAnsi" w:hAnsiTheme="majorHAnsi"/>
        </w:rPr>
      </w:pPr>
      <w:r w:rsidRPr="00404137">
        <w:rPr>
          <w:rFonts w:ascii="Times New Roman" w:eastAsia="Times New Roman" w:hAnsi="Times New Roman" w:cs="Times New Roman"/>
          <w:noProof/>
          <w:sz w:val="24"/>
          <w:szCs w:val="24"/>
          <w:lang w:eastAsia="en-GB"/>
        </w:rPr>
        <w:drawing>
          <wp:anchor distT="0" distB="0" distL="114300" distR="114300" simplePos="0" relativeHeight="251662336" behindDoc="1" locked="0" layoutInCell="1" allowOverlap="1" wp14:anchorId="4294B95C" wp14:editId="09F0D7E7">
            <wp:simplePos x="0" y="0"/>
            <wp:positionH relativeFrom="column">
              <wp:posOffset>5572866</wp:posOffset>
            </wp:positionH>
            <wp:positionV relativeFrom="paragraph">
              <wp:posOffset>-118987</wp:posOffset>
            </wp:positionV>
            <wp:extent cx="534670" cy="534670"/>
            <wp:effectExtent l="0" t="0" r="0" b="0"/>
            <wp:wrapNone/>
            <wp:docPr id="5" name="Picture 5" descr="covid-saf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id-safe-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4670" cy="534670"/>
                    </a:xfrm>
                    <a:prstGeom prst="rect">
                      <a:avLst/>
                    </a:prstGeom>
                    <a:noFill/>
                    <a:ln>
                      <a:noFill/>
                    </a:ln>
                  </pic:spPr>
                </pic:pic>
              </a:graphicData>
            </a:graphic>
            <wp14:sizeRelH relativeFrom="page">
              <wp14:pctWidth>0</wp14:pctWidth>
            </wp14:sizeRelH>
            <wp14:sizeRelV relativeFrom="page">
              <wp14:pctHeight>0</wp14:pctHeight>
            </wp14:sizeRelV>
          </wp:anchor>
        </w:drawing>
      </w:r>
      <w:r w:rsidR="00502D91">
        <w:rPr>
          <w:rFonts w:asciiTheme="majorHAnsi" w:hAnsiTheme="majorHAnsi"/>
        </w:rPr>
        <w:t xml:space="preserve">Our </w:t>
      </w:r>
      <w:r w:rsidR="00502D91" w:rsidRPr="00404137">
        <w:rPr>
          <w:rFonts w:asciiTheme="majorHAnsi" w:hAnsiTheme="majorHAnsi"/>
        </w:rPr>
        <w:t xml:space="preserve">Service has a </w:t>
      </w:r>
      <w:r w:rsidR="00502D91" w:rsidRPr="00502D91">
        <w:rPr>
          <w:rFonts w:asciiTheme="majorHAnsi" w:hAnsiTheme="majorHAnsi"/>
          <w:i/>
          <w:iCs/>
        </w:rPr>
        <w:t>COVID-19 Safe Plan</w:t>
      </w:r>
      <w:r w:rsidR="00502D91" w:rsidRPr="00404137">
        <w:rPr>
          <w:rFonts w:asciiTheme="majorHAnsi" w:hAnsiTheme="majorHAnsi"/>
        </w:rPr>
        <w:t xml:space="preserve"> in place and a copy is available on our premises at all times. </w:t>
      </w:r>
    </w:p>
    <w:p w14:paraId="7C17665B" w14:textId="77777777" w:rsidR="004B45EF" w:rsidRDefault="004B45EF" w:rsidP="002C6AD0">
      <w:pPr>
        <w:spacing w:after="0" w:line="360" w:lineRule="auto"/>
        <w:rPr>
          <w:rFonts w:asciiTheme="majorHAnsi" w:hAnsiTheme="majorHAnsi"/>
        </w:rPr>
      </w:pPr>
    </w:p>
    <w:p w14:paraId="3E65074C" w14:textId="03CA1F17" w:rsidR="00A10297" w:rsidRPr="006C6D1E" w:rsidRDefault="00A10297" w:rsidP="002C6AD0">
      <w:pPr>
        <w:spacing w:after="0" w:line="360" w:lineRule="auto"/>
        <w:rPr>
          <w:rFonts w:asciiTheme="majorHAnsi" w:hAnsiTheme="majorHAnsi" w:cs="Calibri"/>
        </w:rPr>
      </w:pPr>
      <w:r w:rsidRPr="006C6D1E">
        <w:rPr>
          <w:rFonts w:asciiTheme="majorHAnsi" w:hAnsiTheme="majorHAnsi" w:cs="Calibri"/>
        </w:rPr>
        <w:t>This policy must be read in conjunction with</w:t>
      </w:r>
      <w:r w:rsidR="00EB5BE6">
        <w:rPr>
          <w:rFonts w:asciiTheme="majorHAnsi" w:hAnsiTheme="majorHAnsi" w:cs="Calibri"/>
        </w:rPr>
        <w:t xml:space="preserve"> our other Service</w:t>
      </w:r>
      <w:r w:rsidRPr="006C6D1E">
        <w:rPr>
          <w:rFonts w:asciiTheme="majorHAnsi" w:hAnsiTheme="majorHAnsi" w:cs="Calibri"/>
        </w:rPr>
        <w:t xml:space="preserve"> policies</w:t>
      </w:r>
      <w:r w:rsidR="00EB5BE6">
        <w:rPr>
          <w:rFonts w:asciiTheme="majorHAnsi" w:hAnsiTheme="majorHAnsi" w:cs="Calibri"/>
        </w:rPr>
        <w:t>:</w:t>
      </w:r>
    </w:p>
    <w:p w14:paraId="384CB297" w14:textId="669A0173" w:rsidR="00A10297" w:rsidRPr="006C6D1E" w:rsidRDefault="00A10297" w:rsidP="002C6AD0">
      <w:pPr>
        <w:pStyle w:val="ListParagraph"/>
        <w:numPr>
          <w:ilvl w:val="0"/>
          <w:numId w:val="9"/>
        </w:numPr>
        <w:spacing w:after="0" w:line="360" w:lineRule="auto"/>
        <w:rPr>
          <w:rFonts w:asciiTheme="majorHAnsi" w:hAnsiTheme="majorHAnsi"/>
        </w:rPr>
      </w:pPr>
      <w:r w:rsidRPr="006C6D1E">
        <w:rPr>
          <w:rFonts w:asciiTheme="majorHAnsi" w:hAnsiTheme="majorHAnsi"/>
        </w:rPr>
        <w:t>Sick Children Policy</w:t>
      </w:r>
      <w:r w:rsidR="002F7C3E" w:rsidRPr="006C6D1E">
        <w:rPr>
          <w:rFonts w:asciiTheme="majorHAnsi" w:hAnsiTheme="majorHAnsi"/>
        </w:rPr>
        <w:t xml:space="preserve"> </w:t>
      </w:r>
    </w:p>
    <w:p w14:paraId="7B7FEE96" w14:textId="5821E141" w:rsidR="00A10297" w:rsidRPr="006C6D1E" w:rsidRDefault="00A10297" w:rsidP="00B27B21">
      <w:pPr>
        <w:pStyle w:val="ListParagraph"/>
        <w:numPr>
          <w:ilvl w:val="0"/>
          <w:numId w:val="9"/>
        </w:numPr>
        <w:spacing w:line="360" w:lineRule="auto"/>
        <w:rPr>
          <w:rFonts w:asciiTheme="majorHAnsi" w:hAnsiTheme="majorHAnsi"/>
        </w:rPr>
      </w:pPr>
      <w:r w:rsidRPr="006C6D1E">
        <w:rPr>
          <w:rFonts w:asciiTheme="majorHAnsi" w:hAnsiTheme="majorHAnsi"/>
        </w:rPr>
        <w:lastRenderedPageBreak/>
        <w:t xml:space="preserve">Incident, </w:t>
      </w:r>
      <w:r w:rsidR="0095277B">
        <w:rPr>
          <w:rFonts w:asciiTheme="majorHAnsi" w:hAnsiTheme="majorHAnsi"/>
        </w:rPr>
        <w:t>Injury,</w:t>
      </w:r>
      <w:r w:rsidRPr="006C6D1E">
        <w:rPr>
          <w:rFonts w:asciiTheme="majorHAnsi" w:hAnsiTheme="majorHAnsi"/>
        </w:rPr>
        <w:t xml:space="preserve"> Trauma </w:t>
      </w:r>
      <w:r w:rsidR="0095277B">
        <w:rPr>
          <w:rFonts w:asciiTheme="majorHAnsi" w:hAnsiTheme="majorHAnsi"/>
        </w:rPr>
        <w:t xml:space="preserve">and Illness </w:t>
      </w:r>
      <w:r w:rsidRPr="006C6D1E">
        <w:rPr>
          <w:rFonts w:asciiTheme="majorHAnsi" w:hAnsiTheme="majorHAnsi"/>
        </w:rPr>
        <w:t xml:space="preserve">Policy </w:t>
      </w:r>
    </w:p>
    <w:p w14:paraId="75F0F82F" w14:textId="62A91515" w:rsidR="00A10297" w:rsidRPr="006C6D1E" w:rsidRDefault="00A10297" w:rsidP="00B27B21">
      <w:pPr>
        <w:pStyle w:val="ListParagraph"/>
        <w:numPr>
          <w:ilvl w:val="0"/>
          <w:numId w:val="9"/>
        </w:numPr>
        <w:spacing w:line="360" w:lineRule="auto"/>
        <w:rPr>
          <w:rFonts w:asciiTheme="majorHAnsi" w:hAnsiTheme="majorHAnsi"/>
        </w:rPr>
      </w:pPr>
      <w:r w:rsidRPr="006C6D1E">
        <w:rPr>
          <w:rFonts w:asciiTheme="majorHAnsi" w:hAnsiTheme="majorHAnsi"/>
        </w:rPr>
        <w:t>Medical Conditions Policy</w:t>
      </w:r>
    </w:p>
    <w:p w14:paraId="5AB31703" w14:textId="0B9ABA19" w:rsidR="006C6D1E" w:rsidRDefault="00A10297" w:rsidP="005D148A">
      <w:pPr>
        <w:pStyle w:val="ListParagraph"/>
        <w:numPr>
          <w:ilvl w:val="0"/>
          <w:numId w:val="9"/>
        </w:numPr>
        <w:spacing w:line="360" w:lineRule="auto"/>
        <w:rPr>
          <w:rFonts w:asciiTheme="majorHAnsi" w:hAnsiTheme="majorHAnsi"/>
        </w:rPr>
      </w:pPr>
      <w:r w:rsidRPr="006C6D1E">
        <w:rPr>
          <w:rFonts w:asciiTheme="majorHAnsi" w:hAnsiTheme="majorHAnsi"/>
        </w:rPr>
        <w:t>Handwashing Policy</w:t>
      </w:r>
    </w:p>
    <w:p w14:paraId="49E20109" w14:textId="5ACCC73C" w:rsidR="00736A0D" w:rsidRDefault="00736A0D" w:rsidP="005D148A">
      <w:pPr>
        <w:pStyle w:val="ListParagraph"/>
        <w:numPr>
          <w:ilvl w:val="0"/>
          <w:numId w:val="9"/>
        </w:numPr>
        <w:spacing w:line="360" w:lineRule="auto"/>
        <w:rPr>
          <w:rFonts w:asciiTheme="majorHAnsi" w:hAnsiTheme="majorHAnsi"/>
        </w:rPr>
      </w:pPr>
      <w:r>
        <w:rPr>
          <w:rFonts w:asciiTheme="majorHAnsi" w:hAnsiTheme="majorHAnsi"/>
        </w:rPr>
        <w:t>Health and Safety Policy</w:t>
      </w:r>
    </w:p>
    <w:p w14:paraId="516C104E" w14:textId="1A0AF49E" w:rsidR="00426C29" w:rsidRDefault="000306E1" w:rsidP="00426C29">
      <w:pPr>
        <w:pStyle w:val="ListParagraph"/>
        <w:numPr>
          <w:ilvl w:val="0"/>
          <w:numId w:val="9"/>
        </w:numPr>
        <w:spacing w:line="360" w:lineRule="auto"/>
        <w:rPr>
          <w:rFonts w:asciiTheme="majorHAnsi" w:hAnsiTheme="majorHAnsi"/>
        </w:rPr>
      </w:pPr>
      <w:r>
        <w:rPr>
          <w:rFonts w:asciiTheme="majorHAnsi" w:hAnsiTheme="majorHAnsi"/>
        </w:rPr>
        <w:t>Interactions with Children, Families and staff Policy</w:t>
      </w:r>
    </w:p>
    <w:p w14:paraId="7DDD881A" w14:textId="7DDF8C34" w:rsidR="00E67B2F" w:rsidRDefault="0054716E" w:rsidP="00E67B2F">
      <w:pPr>
        <w:pStyle w:val="ListParagraph"/>
        <w:numPr>
          <w:ilvl w:val="0"/>
          <w:numId w:val="9"/>
        </w:numPr>
        <w:spacing w:after="0" w:line="360" w:lineRule="auto"/>
        <w:rPr>
          <w:rFonts w:asciiTheme="majorHAnsi" w:hAnsiTheme="majorHAnsi"/>
        </w:rPr>
      </w:pPr>
      <w:r>
        <w:rPr>
          <w:rFonts w:asciiTheme="majorHAnsi" w:hAnsiTheme="majorHAnsi"/>
        </w:rPr>
        <w:t>Payment of Fees Policy</w:t>
      </w:r>
    </w:p>
    <w:p w14:paraId="04129ACF" w14:textId="77777777" w:rsidR="00E67B2F" w:rsidRPr="00E67B2F" w:rsidRDefault="00E67B2F" w:rsidP="00E67B2F">
      <w:pPr>
        <w:spacing w:after="0" w:line="360" w:lineRule="auto"/>
        <w:rPr>
          <w:rFonts w:asciiTheme="majorHAnsi" w:hAnsiTheme="majorHAnsi"/>
        </w:rPr>
      </w:pPr>
    </w:p>
    <w:p w14:paraId="240F12BB" w14:textId="63D35FCC" w:rsidR="006B07B9" w:rsidRDefault="006B07B9" w:rsidP="006B07B9">
      <w:pPr>
        <w:spacing w:after="0" w:line="360" w:lineRule="auto"/>
        <w:rPr>
          <w:rStyle w:val="apple-converted-space"/>
          <w:rFonts w:asciiTheme="majorHAnsi" w:hAnsiTheme="majorHAnsi" w:cs="Arial"/>
          <w:shd w:val="clear" w:color="auto" w:fill="FFFFFF"/>
        </w:rPr>
      </w:pPr>
      <w:r>
        <w:rPr>
          <w:color w:val="34ABC1"/>
          <w:sz w:val="24"/>
          <w:szCs w:val="24"/>
        </w:rPr>
        <w:t xml:space="preserve">Risk Management </w:t>
      </w:r>
    </w:p>
    <w:p w14:paraId="2E360A82" w14:textId="0AD0E770" w:rsidR="004B45EF" w:rsidRDefault="006B07B9" w:rsidP="004B45EF">
      <w:pPr>
        <w:spacing w:after="0" w:line="360" w:lineRule="auto"/>
        <w:rPr>
          <w:rStyle w:val="apple-converted-space"/>
          <w:rFonts w:asciiTheme="majorHAnsi" w:hAnsiTheme="majorHAnsi" w:cs="Arial"/>
          <w:shd w:val="clear" w:color="auto" w:fill="FFFFFF"/>
        </w:rPr>
      </w:pPr>
      <w:r w:rsidRPr="00DA6AE9">
        <w:rPr>
          <w:rStyle w:val="apple-converted-space"/>
          <w:rFonts w:asciiTheme="majorHAnsi" w:hAnsiTheme="majorHAnsi" w:cs="Arial"/>
          <w:shd w:val="clear" w:color="auto" w:fill="FFFFFF"/>
        </w:rPr>
        <w:t>Our Service has effective and systematic risk management processes in place to identify any possible risks and hazards to our learning environment and practices related to COVID-19.</w:t>
      </w:r>
      <w:r>
        <w:rPr>
          <w:rStyle w:val="apple-converted-space"/>
          <w:rFonts w:asciiTheme="majorHAnsi" w:hAnsiTheme="majorHAnsi" w:cs="Arial"/>
          <w:shd w:val="clear" w:color="auto" w:fill="FFFFFF"/>
        </w:rPr>
        <w:t xml:space="preserve"> </w:t>
      </w:r>
      <w:r w:rsidRPr="00DA6AE9">
        <w:rPr>
          <w:rStyle w:val="apple-converted-space"/>
          <w:rFonts w:asciiTheme="majorHAnsi" w:hAnsiTheme="majorHAnsi" w:cs="Arial"/>
          <w:shd w:val="clear" w:color="auto" w:fill="FFFFFF"/>
        </w:rPr>
        <w:t xml:space="preserve">Where possible, we have eliminated or minimised these risks as </w:t>
      </w:r>
      <w:r w:rsidR="00E66016">
        <w:rPr>
          <w:rStyle w:val="apple-converted-space"/>
          <w:rFonts w:asciiTheme="majorHAnsi" w:hAnsiTheme="majorHAnsi" w:cs="Arial"/>
          <w:shd w:val="clear" w:color="auto" w:fill="FFFFFF"/>
        </w:rPr>
        <w:t>are</w:t>
      </w:r>
      <w:r w:rsidRPr="00DA6AE9">
        <w:rPr>
          <w:rStyle w:val="apple-converted-space"/>
          <w:rFonts w:asciiTheme="majorHAnsi" w:hAnsiTheme="majorHAnsi" w:cs="Arial"/>
          <w:shd w:val="clear" w:color="auto" w:fill="FFFFFF"/>
        </w:rPr>
        <w:t xml:space="preserve"> reasonably practicable. Control measures are reviewed in consultation with staff members</w:t>
      </w:r>
      <w:r w:rsidR="00E66016">
        <w:rPr>
          <w:rStyle w:val="apple-converted-space"/>
          <w:rFonts w:asciiTheme="majorHAnsi" w:hAnsiTheme="majorHAnsi" w:cs="Arial"/>
          <w:shd w:val="clear" w:color="auto" w:fill="FFFFFF"/>
        </w:rPr>
        <w:t xml:space="preserve"> and effectively communicated with families and visitors. </w:t>
      </w:r>
      <w:r w:rsidRPr="00DA6AE9">
        <w:rPr>
          <w:rStyle w:val="apple-converted-space"/>
          <w:rFonts w:asciiTheme="majorHAnsi" w:hAnsiTheme="majorHAnsi" w:cs="Arial"/>
          <w:shd w:val="clear" w:color="auto" w:fill="FFFFFF"/>
        </w:rPr>
        <w:t>Due to the constant changes in managing our Service during the pandemic, our approach to risk management is ongoing and fluid.</w:t>
      </w:r>
    </w:p>
    <w:p w14:paraId="0F366ACA" w14:textId="77777777" w:rsidR="00CB08E8" w:rsidRPr="00CB08E8" w:rsidRDefault="00CB08E8" w:rsidP="004B45EF">
      <w:pPr>
        <w:spacing w:after="0" w:line="360" w:lineRule="auto"/>
        <w:rPr>
          <w:rFonts w:asciiTheme="majorHAnsi" w:hAnsiTheme="majorHAnsi" w:cs="Arial"/>
          <w:shd w:val="clear" w:color="auto" w:fill="FFFFFF"/>
        </w:rPr>
      </w:pPr>
    </w:p>
    <w:p w14:paraId="7FE1B117" w14:textId="35BC3A4B" w:rsidR="0063508C" w:rsidRDefault="006B07B9" w:rsidP="004B45EF">
      <w:pPr>
        <w:spacing w:after="0" w:line="360" w:lineRule="auto"/>
        <w:rPr>
          <w:rFonts w:asciiTheme="majorHAnsi" w:hAnsiTheme="majorHAnsi" w:cs="Calibri"/>
        </w:rPr>
      </w:pPr>
      <w:r w:rsidRPr="006C6D1E">
        <w:rPr>
          <w:rFonts w:asciiTheme="majorHAnsi" w:hAnsiTheme="majorHAnsi" w:cstheme="majorHAnsi"/>
        </w:rPr>
        <w:t xml:space="preserve">Our Service implements </w:t>
      </w:r>
      <w:r>
        <w:rPr>
          <w:rFonts w:asciiTheme="majorHAnsi" w:hAnsiTheme="majorHAnsi" w:cstheme="majorHAnsi"/>
        </w:rPr>
        <w:t xml:space="preserve">health and safety </w:t>
      </w:r>
      <w:r w:rsidRPr="006C6D1E">
        <w:rPr>
          <w:rFonts w:asciiTheme="majorHAnsi" w:hAnsiTheme="majorHAnsi" w:cstheme="majorHAnsi"/>
        </w:rPr>
        <w:t xml:space="preserve">procedures as stated in the Staying healthy: </w:t>
      </w:r>
      <w:r w:rsidRPr="006C6D1E">
        <w:rPr>
          <w:rFonts w:asciiTheme="majorHAnsi" w:hAnsiTheme="majorHAnsi"/>
          <w:i/>
          <w:sz w:val="21"/>
          <w:szCs w:val="21"/>
        </w:rPr>
        <w:t xml:space="preserve">Preventing infectious diseases in early childhood education and care services </w:t>
      </w:r>
      <w:r w:rsidRPr="00C86E18">
        <w:rPr>
          <w:rFonts w:asciiTheme="majorHAnsi" w:hAnsiTheme="majorHAnsi"/>
          <w:iCs/>
        </w:rPr>
        <w:t>(Fifth</w:t>
      </w:r>
      <w:r w:rsidRPr="006C6D1E">
        <w:rPr>
          <w:rFonts w:asciiTheme="majorHAnsi" w:hAnsiTheme="majorHAnsi"/>
          <w:iCs/>
        </w:rPr>
        <w:t xml:space="preserve"> Edition) </w:t>
      </w:r>
      <w:r w:rsidRPr="006C6D1E">
        <w:rPr>
          <w:rFonts w:asciiTheme="majorHAnsi" w:hAnsiTheme="majorHAnsi" w:cs="Calibri"/>
        </w:rPr>
        <w:t xml:space="preserve">developed by the Australian Government National Health and Medical Research Council as part of our day-to-day operation of the Service. </w:t>
      </w:r>
      <w:r w:rsidR="004B45EF">
        <w:rPr>
          <w:rFonts w:asciiTheme="majorHAnsi" w:hAnsiTheme="majorHAnsi" w:cs="Calibri"/>
        </w:rPr>
        <w:t>During the pandemic, we have increased our health and safety procedures by implementing a combination of COVID-safe practices including:</w:t>
      </w:r>
    </w:p>
    <w:p w14:paraId="595B1A98" w14:textId="7E956FBB" w:rsidR="004B45EF" w:rsidRPr="00AF690B" w:rsidRDefault="0063508C" w:rsidP="004B45EF">
      <w:pPr>
        <w:pStyle w:val="ListParagraph"/>
        <w:numPr>
          <w:ilvl w:val="0"/>
          <w:numId w:val="41"/>
        </w:numPr>
        <w:spacing w:after="0" w:line="360" w:lineRule="auto"/>
        <w:rPr>
          <w:rFonts w:asciiTheme="majorHAnsi" w:hAnsiTheme="majorHAnsi" w:cs="Calibri"/>
          <w:color w:val="C00000"/>
        </w:rPr>
      </w:pPr>
      <w:r w:rsidRPr="00E66016">
        <w:rPr>
          <w:rFonts w:asciiTheme="majorHAnsi" w:hAnsiTheme="majorHAnsi" w:cs="Calibri"/>
          <w:color w:val="000000" w:themeColor="text1"/>
        </w:rPr>
        <w:t xml:space="preserve">adhering to </w:t>
      </w:r>
      <w:r w:rsidR="004B45EF" w:rsidRPr="00E66016">
        <w:rPr>
          <w:rFonts w:asciiTheme="majorHAnsi" w:hAnsiTheme="majorHAnsi" w:cs="Calibri"/>
          <w:color w:val="000000" w:themeColor="text1"/>
        </w:rPr>
        <w:t xml:space="preserve">mandated COVID-19 vaccinations for all ECEC staff and </w:t>
      </w:r>
      <w:r w:rsidR="004B45EF" w:rsidRPr="00AF690B">
        <w:rPr>
          <w:rFonts w:asciiTheme="majorHAnsi" w:hAnsiTheme="majorHAnsi" w:cs="Calibri"/>
        </w:rPr>
        <w:t>visitors</w:t>
      </w:r>
      <w:r w:rsidRPr="00AF690B">
        <w:rPr>
          <w:rFonts w:asciiTheme="majorHAnsi" w:hAnsiTheme="majorHAnsi" w:cs="Calibri"/>
        </w:rPr>
        <w:t xml:space="preserve"> (including booster vaccinations in </w:t>
      </w:r>
      <w:r w:rsidR="00AF690B">
        <w:rPr>
          <w:rFonts w:asciiTheme="majorHAnsi" w:hAnsiTheme="majorHAnsi" w:cs="Calibri"/>
        </w:rPr>
        <w:t>Victoria</w:t>
      </w:r>
      <w:r w:rsidRPr="00AF690B">
        <w:rPr>
          <w:rFonts w:asciiTheme="majorHAnsi" w:hAnsiTheme="majorHAnsi" w:cs="Calibri"/>
        </w:rPr>
        <w:t xml:space="preserve"> where this is mandated by PHO)</w:t>
      </w:r>
    </w:p>
    <w:p w14:paraId="5DA7EB52" w14:textId="3AF9587E" w:rsidR="00CB08E8" w:rsidRDefault="00E74C6B" w:rsidP="00CB08E8">
      <w:pPr>
        <w:pStyle w:val="ListParagraph"/>
        <w:numPr>
          <w:ilvl w:val="0"/>
          <w:numId w:val="41"/>
        </w:numPr>
        <w:spacing w:line="360" w:lineRule="auto"/>
        <w:rPr>
          <w:rStyle w:val="apple-converted-space"/>
          <w:rFonts w:asciiTheme="majorHAnsi" w:hAnsiTheme="majorHAnsi" w:cs="Arial"/>
          <w:shd w:val="clear" w:color="auto" w:fill="FFFFFF"/>
        </w:rPr>
      </w:pPr>
      <w:r>
        <w:rPr>
          <w:rStyle w:val="apple-converted-space"/>
          <w:rFonts w:asciiTheme="majorHAnsi" w:hAnsiTheme="majorHAnsi" w:cs="Arial"/>
          <w:shd w:val="clear" w:color="auto" w:fill="FFFFFF"/>
        </w:rPr>
        <w:t xml:space="preserve">maintaining </w:t>
      </w:r>
      <w:r w:rsidRPr="00A33141">
        <w:rPr>
          <w:rStyle w:val="apple-converted-space"/>
          <w:rFonts w:asciiTheme="majorHAnsi" w:hAnsiTheme="majorHAnsi" w:cs="Arial"/>
          <w:shd w:val="clear" w:color="auto" w:fill="FFFFFF"/>
        </w:rPr>
        <w:t>a</w:t>
      </w:r>
      <w:r w:rsidR="00E66016">
        <w:rPr>
          <w:rStyle w:val="apple-converted-space"/>
          <w:rFonts w:asciiTheme="majorHAnsi" w:hAnsiTheme="majorHAnsi" w:cs="Arial"/>
          <w:shd w:val="clear" w:color="auto" w:fill="FFFFFF"/>
        </w:rPr>
        <w:t xml:space="preserve">n accurate </w:t>
      </w:r>
      <w:r w:rsidRPr="00A33141">
        <w:rPr>
          <w:rStyle w:val="apple-converted-space"/>
          <w:rFonts w:asciiTheme="majorHAnsi" w:hAnsiTheme="majorHAnsi" w:cs="Arial"/>
          <w:shd w:val="clear" w:color="auto" w:fill="FFFFFF"/>
        </w:rPr>
        <w:t xml:space="preserve">workplace attendance register for all staff, parents, visitors at all times (including contact phone </w:t>
      </w:r>
      <w:r w:rsidRPr="00172CF3">
        <w:rPr>
          <w:rStyle w:val="apple-converted-space"/>
          <w:rFonts w:asciiTheme="majorHAnsi" w:hAnsiTheme="majorHAnsi" w:cs="Arial"/>
          <w:shd w:val="clear" w:color="auto" w:fill="FFFFFF"/>
        </w:rPr>
        <w:t>numbers) as per National Regulations</w:t>
      </w:r>
    </w:p>
    <w:p w14:paraId="6F887F96" w14:textId="24A5A7DA" w:rsidR="0063508C" w:rsidRDefault="0063508C" w:rsidP="0063508C">
      <w:pPr>
        <w:pStyle w:val="ListParagraph"/>
        <w:numPr>
          <w:ilvl w:val="0"/>
          <w:numId w:val="41"/>
        </w:numPr>
        <w:spacing w:after="0" w:line="360" w:lineRule="auto"/>
        <w:rPr>
          <w:rFonts w:asciiTheme="majorHAnsi" w:hAnsiTheme="majorHAnsi" w:cs="Calibri"/>
        </w:rPr>
      </w:pPr>
      <w:r>
        <w:rPr>
          <w:rFonts w:asciiTheme="majorHAnsi" w:hAnsiTheme="majorHAnsi" w:cs="Calibri"/>
        </w:rPr>
        <w:t>wearing of face masks and other PPE (as required)</w:t>
      </w:r>
    </w:p>
    <w:p w14:paraId="42F6ABA6" w14:textId="36B4C149" w:rsidR="0063508C" w:rsidRPr="00D71E40" w:rsidRDefault="0063508C" w:rsidP="0063508C">
      <w:pPr>
        <w:pStyle w:val="ListParagraph"/>
        <w:numPr>
          <w:ilvl w:val="0"/>
          <w:numId w:val="41"/>
        </w:numPr>
        <w:spacing w:after="0" w:line="360" w:lineRule="auto"/>
        <w:rPr>
          <w:rStyle w:val="apple-converted-space"/>
          <w:rFonts w:asciiTheme="majorHAnsi" w:hAnsiTheme="majorHAnsi" w:cs="Arial"/>
          <w:color w:val="000000" w:themeColor="text1"/>
          <w:shd w:val="clear" w:color="auto" w:fill="FFFFFF"/>
        </w:rPr>
      </w:pPr>
      <w:r w:rsidRPr="00D71E40">
        <w:rPr>
          <w:rStyle w:val="apple-converted-space"/>
          <w:rFonts w:asciiTheme="majorHAnsi" w:hAnsiTheme="majorHAnsi" w:cs="Arial"/>
          <w:color w:val="000000" w:themeColor="text1"/>
          <w:shd w:val="clear" w:color="auto" w:fill="FFFFFF"/>
        </w:rPr>
        <w:t xml:space="preserve">ensuring staff maintain physical distancing </w:t>
      </w:r>
      <w:r w:rsidR="00E329FB">
        <w:rPr>
          <w:rStyle w:val="apple-converted-space"/>
          <w:rFonts w:asciiTheme="majorHAnsi" w:hAnsiTheme="majorHAnsi" w:cs="Arial"/>
          <w:color w:val="000000" w:themeColor="text1"/>
          <w:shd w:val="clear" w:color="auto" w:fill="FFFFFF"/>
        </w:rPr>
        <w:t xml:space="preserve">of 1.5m </w:t>
      </w:r>
      <w:r w:rsidRPr="00D71E40">
        <w:rPr>
          <w:rStyle w:val="apple-converted-space"/>
          <w:rFonts w:asciiTheme="majorHAnsi" w:hAnsiTheme="majorHAnsi" w:cs="Arial"/>
          <w:color w:val="000000" w:themeColor="text1"/>
          <w:shd w:val="clear" w:color="auto" w:fill="FFFFFF"/>
        </w:rPr>
        <w:t>from each other, especially in tea rooms</w:t>
      </w:r>
      <w:r>
        <w:rPr>
          <w:rStyle w:val="apple-converted-space"/>
          <w:rFonts w:asciiTheme="majorHAnsi" w:hAnsiTheme="majorHAnsi" w:cs="Arial"/>
          <w:color w:val="000000" w:themeColor="text1"/>
          <w:shd w:val="clear" w:color="auto" w:fill="FFFFFF"/>
        </w:rPr>
        <w:t xml:space="preserve"> (where possible)</w:t>
      </w:r>
    </w:p>
    <w:p w14:paraId="4B9DD63C" w14:textId="064C8A17" w:rsidR="0063508C" w:rsidRPr="0063508C" w:rsidRDefault="0063508C" w:rsidP="0063508C">
      <w:pPr>
        <w:pStyle w:val="ListParagraph"/>
        <w:numPr>
          <w:ilvl w:val="0"/>
          <w:numId w:val="41"/>
        </w:numPr>
        <w:spacing w:line="360" w:lineRule="auto"/>
        <w:rPr>
          <w:rFonts w:asciiTheme="majorHAnsi" w:hAnsiTheme="majorHAnsi" w:cs="Arial"/>
          <w:shd w:val="clear" w:color="auto" w:fill="FFFFFF"/>
        </w:rPr>
      </w:pPr>
      <w:r w:rsidRPr="00D71E40">
        <w:rPr>
          <w:rStyle w:val="apple-converted-space"/>
          <w:rFonts w:asciiTheme="majorHAnsi" w:hAnsiTheme="majorHAnsi" w:cs="Arial"/>
          <w:shd w:val="clear" w:color="auto" w:fill="FFFFFF"/>
        </w:rPr>
        <w:t>enhanced personal hand and respiratory hygiene for children, staff and parents</w:t>
      </w:r>
      <w:r>
        <w:rPr>
          <w:rStyle w:val="apple-converted-space"/>
          <w:rFonts w:asciiTheme="majorHAnsi" w:hAnsiTheme="majorHAnsi" w:cs="Arial"/>
          <w:shd w:val="clear" w:color="auto" w:fill="FFFFFF"/>
        </w:rPr>
        <w:t xml:space="preserve"> (</w:t>
      </w:r>
      <w:r w:rsidR="0024142D">
        <w:rPr>
          <w:rStyle w:val="apple-converted-space"/>
          <w:rFonts w:asciiTheme="majorHAnsi" w:hAnsiTheme="majorHAnsi" w:cs="Arial"/>
          <w:shd w:val="clear" w:color="auto" w:fill="FFFFFF"/>
        </w:rPr>
        <w:t xml:space="preserve">including </w:t>
      </w:r>
      <w:r w:rsidRPr="0063508C">
        <w:rPr>
          <w:rFonts w:asciiTheme="majorHAnsi" w:hAnsiTheme="majorHAnsi" w:cs="Calibri"/>
        </w:rPr>
        <w:t>cough and sneeze hygiene</w:t>
      </w:r>
      <w:r>
        <w:rPr>
          <w:rFonts w:asciiTheme="majorHAnsi" w:hAnsiTheme="majorHAnsi" w:cs="Calibri"/>
        </w:rPr>
        <w:t>)</w:t>
      </w:r>
    </w:p>
    <w:p w14:paraId="2AE1E14B" w14:textId="37A67719" w:rsidR="0063508C" w:rsidRPr="0063508C" w:rsidRDefault="0063508C" w:rsidP="0063508C">
      <w:pPr>
        <w:pStyle w:val="ListParagraph"/>
        <w:numPr>
          <w:ilvl w:val="0"/>
          <w:numId w:val="41"/>
        </w:numPr>
        <w:spacing w:line="360" w:lineRule="auto"/>
        <w:rPr>
          <w:rStyle w:val="apple-converted-space"/>
          <w:rFonts w:asciiTheme="majorHAnsi" w:hAnsiTheme="majorHAnsi" w:cs="Arial"/>
          <w:shd w:val="clear" w:color="auto" w:fill="FFFFFF"/>
        </w:rPr>
      </w:pPr>
      <w:r w:rsidRPr="00D71E40">
        <w:rPr>
          <w:rStyle w:val="apple-converted-space"/>
          <w:rFonts w:asciiTheme="majorHAnsi" w:hAnsiTheme="majorHAnsi" w:cs="Arial"/>
          <w:shd w:val="clear" w:color="auto" w:fill="FFFFFF"/>
        </w:rPr>
        <w:t>improving ventilation in indoor spaces and adhering to any ‘ventilation plans’ implemented in schools or buildings</w:t>
      </w:r>
      <w:r>
        <w:rPr>
          <w:rStyle w:val="apple-converted-space"/>
          <w:rFonts w:asciiTheme="majorHAnsi" w:hAnsiTheme="majorHAnsi" w:cs="Arial"/>
          <w:shd w:val="clear" w:color="auto" w:fill="FFFFFF"/>
        </w:rPr>
        <w:t xml:space="preserve"> </w:t>
      </w:r>
      <w:r w:rsidRPr="00AF690B">
        <w:rPr>
          <w:rStyle w:val="apple-converted-space"/>
          <w:rFonts w:asciiTheme="majorHAnsi" w:hAnsiTheme="majorHAnsi" w:cs="Arial"/>
          <w:shd w:val="clear" w:color="auto" w:fill="FFFFFF"/>
        </w:rPr>
        <w:t xml:space="preserve">as per </w:t>
      </w:r>
      <w:r w:rsidR="00AF690B" w:rsidRPr="00AF690B">
        <w:rPr>
          <w:rStyle w:val="apple-converted-space"/>
          <w:rFonts w:asciiTheme="majorHAnsi" w:hAnsiTheme="majorHAnsi" w:cs="Arial"/>
          <w:shd w:val="clear" w:color="auto" w:fill="FFFFFF"/>
        </w:rPr>
        <w:t>Victorian</w:t>
      </w:r>
      <w:r w:rsidRPr="00AF690B">
        <w:rPr>
          <w:rStyle w:val="apple-converted-space"/>
          <w:rFonts w:asciiTheme="majorHAnsi" w:hAnsiTheme="majorHAnsi" w:cs="Arial"/>
          <w:shd w:val="clear" w:color="auto" w:fill="FFFFFF"/>
        </w:rPr>
        <w:t xml:space="preserve"> Public Health Unit advice</w:t>
      </w:r>
    </w:p>
    <w:p w14:paraId="23B2D294" w14:textId="4D30C643" w:rsidR="0063508C" w:rsidRDefault="0063508C" w:rsidP="0063508C">
      <w:pPr>
        <w:pStyle w:val="ListParagraph"/>
        <w:numPr>
          <w:ilvl w:val="0"/>
          <w:numId w:val="41"/>
        </w:numPr>
        <w:spacing w:line="360" w:lineRule="auto"/>
        <w:rPr>
          <w:rStyle w:val="apple-converted-space"/>
          <w:rFonts w:asciiTheme="majorHAnsi" w:hAnsiTheme="majorHAnsi" w:cs="Arial"/>
          <w:color w:val="000000" w:themeColor="text1"/>
          <w:shd w:val="clear" w:color="auto" w:fill="FFFFFF"/>
        </w:rPr>
      </w:pPr>
      <w:r w:rsidRPr="00D71E40">
        <w:rPr>
          <w:rStyle w:val="apple-converted-space"/>
          <w:rFonts w:asciiTheme="majorHAnsi" w:hAnsiTheme="majorHAnsi" w:cs="Arial"/>
          <w:color w:val="000000" w:themeColor="text1"/>
          <w:shd w:val="clear" w:color="auto" w:fill="FFFFFF"/>
        </w:rPr>
        <w:t xml:space="preserve">where possible, moving lessons and activities to outdoors to reduce transmission between groups </w:t>
      </w:r>
    </w:p>
    <w:p w14:paraId="6332D27A" w14:textId="0ED3B55A" w:rsidR="0024142D" w:rsidRPr="0024142D" w:rsidRDefault="0024142D" w:rsidP="0024142D">
      <w:pPr>
        <w:pStyle w:val="ListParagraph"/>
        <w:numPr>
          <w:ilvl w:val="0"/>
          <w:numId w:val="41"/>
        </w:numPr>
        <w:spacing w:line="360" w:lineRule="auto"/>
        <w:rPr>
          <w:rFonts w:asciiTheme="majorHAnsi" w:hAnsiTheme="majorHAnsi" w:cs="Arial"/>
          <w:shd w:val="clear" w:color="auto" w:fill="FFFFFF"/>
        </w:rPr>
      </w:pPr>
      <w:r>
        <w:rPr>
          <w:rStyle w:val="apple-converted-space"/>
          <w:rFonts w:asciiTheme="majorHAnsi" w:hAnsiTheme="majorHAnsi" w:cs="Arial"/>
          <w:shd w:val="clear" w:color="auto" w:fill="FFFFFF"/>
        </w:rPr>
        <w:lastRenderedPageBreak/>
        <w:t>managing</w:t>
      </w:r>
      <w:r w:rsidRPr="00FE2413">
        <w:rPr>
          <w:rStyle w:val="apple-converted-space"/>
          <w:rFonts w:asciiTheme="majorHAnsi" w:hAnsiTheme="majorHAnsi" w:cs="Arial"/>
          <w:shd w:val="clear" w:color="auto" w:fill="FFFFFF"/>
        </w:rPr>
        <w:t xml:space="preserve"> situation</w:t>
      </w:r>
      <w:r>
        <w:rPr>
          <w:rStyle w:val="apple-converted-space"/>
          <w:rFonts w:asciiTheme="majorHAnsi" w:hAnsiTheme="majorHAnsi" w:cs="Arial"/>
          <w:shd w:val="clear" w:color="auto" w:fill="FFFFFF"/>
        </w:rPr>
        <w:t>s</w:t>
      </w:r>
      <w:r w:rsidRPr="00FE2413">
        <w:rPr>
          <w:rStyle w:val="apple-converted-space"/>
          <w:rFonts w:asciiTheme="majorHAnsi" w:hAnsiTheme="majorHAnsi" w:cs="Arial"/>
          <w:shd w:val="clear" w:color="auto" w:fill="FFFFFF"/>
        </w:rPr>
        <w:t xml:space="preserve"> whe</w:t>
      </w:r>
      <w:r>
        <w:rPr>
          <w:rStyle w:val="apple-converted-space"/>
          <w:rFonts w:asciiTheme="majorHAnsi" w:hAnsiTheme="majorHAnsi" w:cs="Arial"/>
          <w:shd w:val="clear" w:color="auto" w:fill="FFFFFF"/>
        </w:rPr>
        <w:t>re</w:t>
      </w:r>
      <w:r w:rsidRPr="00FE2413">
        <w:rPr>
          <w:rStyle w:val="apple-converted-space"/>
          <w:rFonts w:asciiTheme="majorHAnsi" w:hAnsiTheme="majorHAnsi" w:cs="Arial"/>
          <w:shd w:val="clear" w:color="auto" w:fill="FFFFFF"/>
        </w:rPr>
        <w:t xml:space="preserve"> children are required to queue- waiting their turn to use bathroom for handwashing or toileting, waiting their turn to use a piece of equipment etc.</w:t>
      </w:r>
    </w:p>
    <w:p w14:paraId="7D7F53C8" w14:textId="41AFB126" w:rsidR="0063508C" w:rsidRDefault="0063508C" w:rsidP="0063508C">
      <w:pPr>
        <w:pStyle w:val="ListParagraph"/>
        <w:numPr>
          <w:ilvl w:val="0"/>
          <w:numId w:val="41"/>
        </w:numPr>
        <w:spacing w:line="360" w:lineRule="auto"/>
        <w:rPr>
          <w:rStyle w:val="apple-converted-space"/>
          <w:rFonts w:asciiTheme="majorHAnsi" w:hAnsiTheme="majorHAnsi" w:cs="Arial"/>
          <w:shd w:val="clear" w:color="auto" w:fill="FFFFFF"/>
        </w:rPr>
      </w:pPr>
      <w:r w:rsidRPr="00DA6AE9">
        <w:rPr>
          <w:rStyle w:val="apple-converted-space"/>
          <w:rFonts w:asciiTheme="majorHAnsi" w:hAnsiTheme="majorHAnsi" w:cs="Arial"/>
          <w:shd w:val="clear" w:color="auto" w:fill="FFFFFF"/>
        </w:rPr>
        <w:t>full adherence to the NHMRC childcare cleaning guidelines and cleaning and disinfecting high touch surfaces at least twice daily, washing and laundering play items and toys</w:t>
      </w:r>
    </w:p>
    <w:p w14:paraId="7F79B7DF" w14:textId="4A2AC481" w:rsidR="0024142D" w:rsidRPr="00CD5F46" w:rsidRDefault="008232CE" w:rsidP="00AF690B">
      <w:pPr>
        <w:pStyle w:val="ListParagraph"/>
        <w:numPr>
          <w:ilvl w:val="0"/>
          <w:numId w:val="41"/>
        </w:numPr>
        <w:spacing w:after="0" w:line="360" w:lineRule="auto"/>
        <w:rPr>
          <w:rStyle w:val="apple-converted-space"/>
          <w:rFonts w:asciiTheme="majorHAnsi" w:hAnsiTheme="majorHAnsi" w:cs="Calibri"/>
        </w:rPr>
      </w:pPr>
      <w:r w:rsidRPr="00CD5F46">
        <w:rPr>
          <w:rFonts w:asciiTheme="majorHAnsi" w:hAnsiTheme="majorHAnsi" w:cs="Calibri"/>
        </w:rPr>
        <w:t>restric</w:t>
      </w:r>
      <w:r w:rsidR="0024142D" w:rsidRPr="00CD5F46">
        <w:rPr>
          <w:rFonts w:asciiTheme="majorHAnsi" w:hAnsiTheme="majorHAnsi" w:cs="Calibri"/>
        </w:rPr>
        <w:t>ting</w:t>
      </w:r>
      <w:r w:rsidRPr="00CD5F46">
        <w:rPr>
          <w:rFonts w:asciiTheme="majorHAnsi" w:hAnsiTheme="majorHAnsi" w:cs="Calibri"/>
        </w:rPr>
        <w:t xml:space="preserve"> the number of visitors to our service</w:t>
      </w:r>
      <w:r w:rsidR="00E74C6B" w:rsidRPr="00CD5F46">
        <w:rPr>
          <w:rStyle w:val="apple-converted-space"/>
          <w:rFonts w:asciiTheme="majorHAnsi" w:hAnsiTheme="majorHAnsi" w:cs="Arial"/>
          <w:shd w:val="clear" w:color="auto" w:fill="FFFFFF"/>
        </w:rPr>
        <w:t xml:space="preserve"> for example:</w:t>
      </w:r>
    </w:p>
    <w:p w14:paraId="6E9B816B" w14:textId="77777777" w:rsidR="00AF690B" w:rsidRPr="00CD5F46" w:rsidRDefault="0024142D" w:rsidP="00E74C6B">
      <w:pPr>
        <w:pStyle w:val="ListParagraph"/>
        <w:numPr>
          <w:ilvl w:val="1"/>
          <w:numId w:val="18"/>
        </w:numPr>
        <w:spacing w:line="360" w:lineRule="auto"/>
        <w:rPr>
          <w:rStyle w:val="apple-converted-space"/>
          <w:rFonts w:asciiTheme="majorHAnsi" w:hAnsiTheme="majorHAnsi" w:cs="Arial"/>
          <w:shd w:val="clear" w:color="auto" w:fill="FFFFFF"/>
        </w:rPr>
      </w:pPr>
      <w:r w:rsidRPr="00CD5F46">
        <w:rPr>
          <w:rStyle w:val="apple-converted-space"/>
          <w:rFonts w:asciiTheme="majorHAnsi" w:hAnsiTheme="majorHAnsi" w:cs="Arial"/>
          <w:shd w:val="clear" w:color="auto" w:fill="FFFFFF"/>
        </w:rPr>
        <w:t xml:space="preserve">not permitting </w:t>
      </w:r>
      <w:r w:rsidR="00E74C6B" w:rsidRPr="00CD5F46">
        <w:rPr>
          <w:rStyle w:val="apple-converted-space"/>
          <w:rFonts w:asciiTheme="majorHAnsi" w:hAnsiTheme="majorHAnsi" w:cs="Arial"/>
          <w:shd w:val="clear" w:color="auto" w:fill="FFFFFF"/>
        </w:rPr>
        <w:t xml:space="preserve">parents </w:t>
      </w:r>
      <w:r w:rsidRPr="00CD5F46">
        <w:rPr>
          <w:rStyle w:val="apple-converted-space"/>
          <w:rFonts w:asciiTheme="majorHAnsi" w:hAnsiTheme="majorHAnsi" w:cs="Arial"/>
          <w:shd w:val="clear" w:color="auto" w:fill="FFFFFF"/>
        </w:rPr>
        <w:t xml:space="preserve">to enter </w:t>
      </w:r>
      <w:r w:rsidR="00E74C6B" w:rsidRPr="00CD5F46">
        <w:rPr>
          <w:rStyle w:val="apple-converted-space"/>
          <w:rFonts w:asciiTheme="majorHAnsi" w:hAnsiTheme="majorHAnsi" w:cs="Arial"/>
          <w:shd w:val="clear" w:color="auto" w:fill="FFFFFF"/>
        </w:rPr>
        <w:t>the Service</w:t>
      </w:r>
    </w:p>
    <w:p w14:paraId="52FAEA1A" w14:textId="206F4BDB" w:rsidR="00E74C6B" w:rsidRPr="00CD5F46" w:rsidRDefault="00AF690B" w:rsidP="00E74C6B">
      <w:pPr>
        <w:pStyle w:val="ListParagraph"/>
        <w:numPr>
          <w:ilvl w:val="1"/>
          <w:numId w:val="18"/>
        </w:numPr>
        <w:spacing w:line="360" w:lineRule="auto"/>
        <w:rPr>
          <w:rStyle w:val="apple-converted-space"/>
          <w:rFonts w:asciiTheme="majorHAnsi" w:hAnsiTheme="majorHAnsi" w:cs="Arial"/>
          <w:shd w:val="clear" w:color="auto" w:fill="FFFFFF"/>
        </w:rPr>
      </w:pPr>
      <w:r w:rsidRPr="00CD5F46">
        <w:rPr>
          <w:rStyle w:val="apple-converted-space"/>
          <w:rFonts w:asciiTheme="majorHAnsi" w:hAnsiTheme="majorHAnsi" w:cs="Arial"/>
          <w:shd w:val="clear" w:color="auto" w:fill="FFFFFF"/>
        </w:rPr>
        <w:t xml:space="preserve">hosting </w:t>
      </w:r>
      <w:proofErr w:type="gramStart"/>
      <w:r w:rsidRPr="00CD5F46">
        <w:rPr>
          <w:rStyle w:val="apple-converted-space"/>
          <w:rFonts w:asciiTheme="majorHAnsi" w:hAnsiTheme="majorHAnsi" w:cs="Arial"/>
          <w:shd w:val="clear" w:color="auto" w:fill="FFFFFF"/>
        </w:rPr>
        <w:t>pick</w:t>
      </w:r>
      <w:proofErr w:type="gramEnd"/>
      <w:r w:rsidRPr="00CD5F46">
        <w:rPr>
          <w:rStyle w:val="apple-converted-space"/>
          <w:rFonts w:asciiTheme="majorHAnsi" w:hAnsiTheme="majorHAnsi" w:cs="Arial"/>
          <w:shd w:val="clear" w:color="auto" w:fill="FFFFFF"/>
        </w:rPr>
        <w:t xml:space="preserve"> up and drop off outdoors in the yard. </w:t>
      </w:r>
    </w:p>
    <w:p w14:paraId="7EF3D37D" w14:textId="19F0A44F" w:rsidR="00E74C6B" w:rsidRPr="00CD5F46" w:rsidRDefault="0024142D" w:rsidP="00E74C6B">
      <w:pPr>
        <w:pStyle w:val="ListParagraph"/>
        <w:numPr>
          <w:ilvl w:val="1"/>
          <w:numId w:val="18"/>
        </w:numPr>
        <w:spacing w:line="360" w:lineRule="auto"/>
        <w:rPr>
          <w:rStyle w:val="apple-converted-space"/>
          <w:rFonts w:asciiTheme="majorHAnsi" w:hAnsiTheme="majorHAnsi" w:cs="Arial"/>
          <w:shd w:val="clear" w:color="auto" w:fill="FFFFFF"/>
        </w:rPr>
      </w:pPr>
      <w:r w:rsidRPr="00CD5F46">
        <w:rPr>
          <w:rStyle w:val="apple-converted-space"/>
          <w:rFonts w:asciiTheme="majorHAnsi" w:hAnsiTheme="majorHAnsi" w:cs="Arial"/>
          <w:shd w:val="clear" w:color="auto" w:fill="FFFFFF"/>
        </w:rPr>
        <w:t xml:space="preserve">using </w:t>
      </w:r>
      <w:r w:rsidR="00E74C6B" w:rsidRPr="00CD5F46">
        <w:rPr>
          <w:rStyle w:val="apple-converted-space"/>
          <w:rFonts w:asciiTheme="majorHAnsi" w:hAnsiTheme="majorHAnsi" w:cs="Arial"/>
          <w:shd w:val="clear" w:color="auto" w:fill="FFFFFF"/>
        </w:rPr>
        <w:t xml:space="preserve">signage and markings on the floor </w:t>
      </w:r>
      <w:r w:rsidRPr="00CD5F46">
        <w:rPr>
          <w:rStyle w:val="apple-converted-space"/>
          <w:rFonts w:asciiTheme="majorHAnsi" w:hAnsiTheme="majorHAnsi" w:cs="Arial"/>
          <w:shd w:val="clear" w:color="auto" w:fill="FFFFFF"/>
        </w:rPr>
        <w:t xml:space="preserve">to </w:t>
      </w:r>
      <w:r w:rsidR="00E74C6B" w:rsidRPr="00CD5F46">
        <w:rPr>
          <w:rStyle w:val="apple-converted-space"/>
          <w:rFonts w:asciiTheme="majorHAnsi" w:hAnsiTheme="majorHAnsi" w:cs="Arial"/>
          <w:shd w:val="clear" w:color="auto" w:fill="FFFFFF"/>
        </w:rPr>
        <w:t>indicat</w:t>
      </w:r>
      <w:r w:rsidRPr="00CD5F46">
        <w:rPr>
          <w:rStyle w:val="apple-converted-space"/>
          <w:rFonts w:asciiTheme="majorHAnsi" w:hAnsiTheme="majorHAnsi" w:cs="Arial"/>
          <w:shd w:val="clear" w:color="auto" w:fill="FFFFFF"/>
        </w:rPr>
        <w:t>e</w:t>
      </w:r>
      <w:r w:rsidR="00E74C6B" w:rsidRPr="00CD5F46">
        <w:rPr>
          <w:rStyle w:val="apple-converted-space"/>
          <w:rFonts w:asciiTheme="majorHAnsi" w:hAnsiTheme="majorHAnsi" w:cs="Arial"/>
          <w:shd w:val="clear" w:color="auto" w:fill="FFFFFF"/>
        </w:rPr>
        <w:t xml:space="preserve"> a 1.5 metre mark for parents/families to use</w:t>
      </w:r>
    </w:p>
    <w:p w14:paraId="4837B7B2" w14:textId="4C4319FF" w:rsidR="00E74C6B" w:rsidRPr="00CD5F46" w:rsidRDefault="00E74C6B" w:rsidP="00E74C6B">
      <w:pPr>
        <w:pStyle w:val="ListParagraph"/>
        <w:numPr>
          <w:ilvl w:val="1"/>
          <w:numId w:val="18"/>
        </w:numPr>
        <w:spacing w:line="360" w:lineRule="auto"/>
        <w:rPr>
          <w:rStyle w:val="apple-converted-space"/>
          <w:rFonts w:asciiTheme="majorHAnsi" w:hAnsiTheme="majorHAnsi" w:cs="Arial"/>
          <w:shd w:val="clear" w:color="auto" w:fill="FFFFFF"/>
        </w:rPr>
      </w:pPr>
      <w:r w:rsidRPr="00CD5F46">
        <w:rPr>
          <w:rStyle w:val="apple-converted-space"/>
          <w:rFonts w:asciiTheme="majorHAnsi" w:hAnsiTheme="majorHAnsi" w:cs="Arial"/>
          <w:shd w:val="clear" w:color="auto" w:fill="FFFFFF"/>
        </w:rPr>
        <w:t>ensur</w:t>
      </w:r>
      <w:r w:rsidR="0024142D" w:rsidRPr="00CD5F46">
        <w:rPr>
          <w:rStyle w:val="apple-converted-space"/>
          <w:rFonts w:asciiTheme="majorHAnsi" w:hAnsiTheme="majorHAnsi" w:cs="Arial"/>
          <w:shd w:val="clear" w:color="auto" w:fill="FFFFFF"/>
        </w:rPr>
        <w:t>ing</w:t>
      </w:r>
      <w:r w:rsidRPr="00CD5F46">
        <w:rPr>
          <w:rStyle w:val="apple-converted-space"/>
          <w:rFonts w:asciiTheme="majorHAnsi" w:hAnsiTheme="majorHAnsi" w:cs="Arial"/>
          <w:shd w:val="clear" w:color="auto" w:fill="FFFFFF"/>
        </w:rPr>
        <w:t xml:space="preserve"> face masks are </w:t>
      </w:r>
      <w:r w:rsidR="00CD5F46" w:rsidRPr="00CD5F46">
        <w:rPr>
          <w:rStyle w:val="apple-converted-space"/>
          <w:rFonts w:asciiTheme="majorHAnsi" w:hAnsiTheme="majorHAnsi" w:cs="Arial"/>
          <w:shd w:val="clear" w:color="auto" w:fill="FFFFFF"/>
        </w:rPr>
        <w:t>always worn by all adults (staff and visitors)</w:t>
      </w:r>
      <w:r w:rsidRPr="00CD5F46">
        <w:rPr>
          <w:rStyle w:val="apple-converted-space"/>
          <w:rFonts w:asciiTheme="majorHAnsi" w:hAnsiTheme="majorHAnsi" w:cs="Arial"/>
          <w:shd w:val="clear" w:color="auto" w:fill="FFFFFF"/>
        </w:rPr>
        <w:t xml:space="preserve"> in indoor settings (subject to exemptions)</w:t>
      </w:r>
      <w:r w:rsidR="00AF690B" w:rsidRPr="00CD5F46">
        <w:rPr>
          <w:rStyle w:val="apple-converted-space"/>
          <w:rFonts w:asciiTheme="majorHAnsi" w:hAnsiTheme="majorHAnsi" w:cs="Arial"/>
          <w:shd w:val="clear" w:color="auto" w:fill="FFFFFF"/>
        </w:rPr>
        <w:t xml:space="preserve"> when mandated to do so </w:t>
      </w:r>
      <w:r w:rsidR="00CD5F46">
        <w:rPr>
          <w:rStyle w:val="apple-converted-space"/>
          <w:rFonts w:asciiTheme="majorHAnsi" w:hAnsiTheme="majorHAnsi" w:cs="Arial"/>
          <w:shd w:val="clear" w:color="auto" w:fill="FFFFFF"/>
        </w:rPr>
        <w:t>by PHU</w:t>
      </w:r>
    </w:p>
    <w:p w14:paraId="1C8F0B3F" w14:textId="38A6C835" w:rsidR="00E74C6B" w:rsidRPr="00CD5F46" w:rsidRDefault="00E74C6B" w:rsidP="00E74C6B">
      <w:pPr>
        <w:pStyle w:val="ListParagraph"/>
        <w:numPr>
          <w:ilvl w:val="1"/>
          <w:numId w:val="18"/>
        </w:numPr>
        <w:spacing w:line="360" w:lineRule="auto"/>
        <w:rPr>
          <w:rStyle w:val="apple-converted-space"/>
          <w:rFonts w:asciiTheme="majorHAnsi" w:hAnsiTheme="majorHAnsi" w:cs="Arial"/>
          <w:shd w:val="clear" w:color="auto" w:fill="FFFFFF"/>
        </w:rPr>
      </w:pPr>
      <w:r w:rsidRPr="00CD5F46">
        <w:rPr>
          <w:rStyle w:val="apple-converted-space"/>
          <w:rFonts w:asciiTheme="majorHAnsi" w:hAnsiTheme="majorHAnsi" w:cs="Arial"/>
          <w:shd w:val="clear" w:color="auto" w:fill="FFFFFF"/>
        </w:rPr>
        <w:t>ensur</w:t>
      </w:r>
      <w:r w:rsidR="0024142D" w:rsidRPr="00CD5F46">
        <w:rPr>
          <w:rStyle w:val="apple-converted-space"/>
          <w:rFonts w:asciiTheme="majorHAnsi" w:hAnsiTheme="majorHAnsi" w:cs="Arial"/>
          <w:shd w:val="clear" w:color="auto" w:fill="FFFFFF"/>
        </w:rPr>
        <w:t>ing</w:t>
      </w:r>
      <w:r w:rsidRPr="00CD5F46">
        <w:rPr>
          <w:rStyle w:val="apple-converted-space"/>
          <w:rFonts w:asciiTheme="majorHAnsi" w:hAnsiTheme="majorHAnsi" w:cs="Arial"/>
          <w:shd w:val="clear" w:color="auto" w:fill="FFFFFF"/>
        </w:rPr>
        <w:t xml:space="preserve"> face masks are worn by staff when engaging with other adults, such as during pick up and drop offs</w:t>
      </w:r>
      <w:r w:rsidR="00AF690B" w:rsidRPr="00CD5F46">
        <w:rPr>
          <w:rStyle w:val="apple-converted-space"/>
          <w:rFonts w:asciiTheme="majorHAnsi" w:hAnsiTheme="majorHAnsi" w:cs="Arial"/>
          <w:shd w:val="clear" w:color="auto" w:fill="FFFFFF"/>
        </w:rPr>
        <w:t xml:space="preserve"> </w:t>
      </w:r>
      <w:r w:rsidR="00AF690B" w:rsidRPr="00CD5F46">
        <w:rPr>
          <w:rStyle w:val="apple-converted-space"/>
          <w:rFonts w:asciiTheme="majorHAnsi" w:hAnsiTheme="majorHAnsi" w:cs="Arial"/>
          <w:shd w:val="clear" w:color="auto" w:fill="FFFFFF"/>
        </w:rPr>
        <w:t xml:space="preserve">when mandated to do </w:t>
      </w:r>
      <w:r w:rsidR="00CD5F46" w:rsidRPr="00CD5F46">
        <w:rPr>
          <w:rStyle w:val="apple-converted-space"/>
          <w:rFonts w:asciiTheme="majorHAnsi" w:hAnsiTheme="majorHAnsi" w:cs="Arial"/>
          <w:shd w:val="clear" w:color="auto" w:fill="FFFFFF"/>
        </w:rPr>
        <w:t xml:space="preserve">so </w:t>
      </w:r>
      <w:r w:rsidR="00CD5F46">
        <w:rPr>
          <w:rStyle w:val="apple-converted-space"/>
          <w:rFonts w:asciiTheme="majorHAnsi" w:hAnsiTheme="majorHAnsi" w:cs="Arial"/>
          <w:shd w:val="clear" w:color="auto" w:fill="FFFFFF"/>
        </w:rPr>
        <w:t>by PHU</w:t>
      </w:r>
    </w:p>
    <w:p w14:paraId="36AF32B9" w14:textId="7256F7B7" w:rsidR="00E74C6B" w:rsidRPr="00CD5F46" w:rsidRDefault="00E74C6B" w:rsidP="00E74C6B">
      <w:pPr>
        <w:pStyle w:val="ListParagraph"/>
        <w:numPr>
          <w:ilvl w:val="1"/>
          <w:numId w:val="18"/>
        </w:numPr>
        <w:spacing w:line="360" w:lineRule="auto"/>
        <w:rPr>
          <w:rStyle w:val="apple-converted-space"/>
          <w:rFonts w:asciiTheme="majorHAnsi" w:hAnsiTheme="majorHAnsi" w:cs="Arial"/>
          <w:shd w:val="clear" w:color="auto" w:fill="FFFFFF"/>
        </w:rPr>
      </w:pPr>
      <w:r w:rsidRPr="00CD5F46">
        <w:rPr>
          <w:rStyle w:val="apple-converted-space"/>
          <w:rFonts w:asciiTheme="majorHAnsi" w:hAnsiTheme="majorHAnsi" w:cs="Arial"/>
          <w:shd w:val="clear" w:color="auto" w:fill="FFFFFF"/>
        </w:rPr>
        <w:t>requir</w:t>
      </w:r>
      <w:r w:rsidR="0024142D" w:rsidRPr="00CD5F46">
        <w:rPr>
          <w:rStyle w:val="apple-converted-space"/>
          <w:rFonts w:asciiTheme="majorHAnsi" w:hAnsiTheme="majorHAnsi" w:cs="Arial"/>
          <w:shd w:val="clear" w:color="auto" w:fill="FFFFFF"/>
        </w:rPr>
        <w:t>ing</w:t>
      </w:r>
      <w:r w:rsidRPr="00CD5F46">
        <w:rPr>
          <w:rStyle w:val="apple-converted-space"/>
          <w:rFonts w:asciiTheme="majorHAnsi" w:hAnsiTheme="majorHAnsi" w:cs="Arial"/>
          <w:shd w:val="clear" w:color="auto" w:fill="FFFFFF"/>
        </w:rPr>
        <w:t xml:space="preserve"> all staff to wear face coverings when not working directly with children in areas of the service</w:t>
      </w:r>
      <w:r w:rsidR="00CD5F46" w:rsidRPr="00CD5F46">
        <w:rPr>
          <w:rStyle w:val="apple-converted-space"/>
          <w:rFonts w:asciiTheme="majorHAnsi" w:hAnsiTheme="majorHAnsi" w:cs="Arial"/>
          <w:shd w:val="clear" w:color="auto" w:fill="FFFFFF"/>
        </w:rPr>
        <w:t xml:space="preserve"> </w:t>
      </w:r>
      <w:r w:rsidR="00CD5F46" w:rsidRPr="00CD5F46">
        <w:rPr>
          <w:rStyle w:val="apple-converted-space"/>
          <w:rFonts w:asciiTheme="majorHAnsi" w:hAnsiTheme="majorHAnsi" w:cs="Arial"/>
          <w:shd w:val="clear" w:color="auto" w:fill="FFFFFF"/>
        </w:rPr>
        <w:t xml:space="preserve">when mandated to do so </w:t>
      </w:r>
      <w:r w:rsidR="00CD5F46">
        <w:rPr>
          <w:rStyle w:val="apple-converted-space"/>
          <w:rFonts w:asciiTheme="majorHAnsi" w:hAnsiTheme="majorHAnsi" w:cs="Arial"/>
          <w:shd w:val="clear" w:color="auto" w:fill="FFFFFF"/>
        </w:rPr>
        <w:t>by PHU</w:t>
      </w:r>
    </w:p>
    <w:p w14:paraId="51E8BBBC" w14:textId="71ACCE75" w:rsidR="00E74C6B" w:rsidRPr="00FE2413" w:rsidRDefault="0024142D" w:rsidP="00E74C6B">
      <w:pPr>
        <w:pStyle w:val="ListParagraph"/>
        <w:numPr>
          <w:ilvl w:val="0"/>
          <w:numId w:val="18"/>
        </w:numPr>
        <w:spacing w:line="360" w:lineRule="auto"/>
        <w:rPr>
          <w:rStyle w:val="apple-converted-space"/>
          <w:rFonts w:asciiTheme="majorHAnsi" w:hAnsiTheme="majorHAnsi" w:cs="Arial"/>
          <w:shd w:val="clear" w:color="auto" w:fill="FFFFFF"/>
        </w:rPr>
      </w:pPr>
      <w:r>
        <w:rPr>
          <w:rStyle w:val="apple-converted-space"/>
          <w:rFonts w:asciiTheme="majorHAnsi" w:hAnsiTheme="majorHAnsi" w:cs="Arial"/>
          <w:shd w:val="clear" w:color="auto" w:fill="FFFFFF"/>
        </w:rPr>
        <w:t>communicating with</w:t>
      </w:r>
      <w:r w:rsidR="00E74C6B" w:rsidRPr="00FE2413">
        <w:rPr>
          <w:rStyle w:val="apple-converted-space"/>
          <w:rFonts w:asciiTheme="majorHAnsi" w:hAnsiTheme="majorHAnsi" w:cs="Arial"/>
          <w:shd w:val="clear" w:color="auto" w:fill="FFFFFF"/>
        </w:rPr>
        <w:t xml:space="preserve"> parents of children who have chronic medical conditions or immunosuppression as they may be at an increased risk of disease and require additional </w:t>
      </w:r>
      <w:r>
        <w:rPr>
          <w:rStyle w:val="apple-converted-space"/>
          <w:rFonts w:asciiTheme="majorHAnsi" w:hAnsiTheme="majorHAnsi" w:cs="Arial"/>
          <w:shd w:val="clear" w:color="auto" w:fill="FFFFFF"/>
        </w:rPr>
        <w:t xml:space="preserve">ongoing </w:t>
      </w:r>
      <w:r w:rsidR="00E74C6B" w:rsidRPr="00FE2413">
        <w:rPr>
          <w:rStyle w:val="apple-converted-space"/>
          <w:rFonts w:asciiTheme="majorHAnsi" w:hAnsiTheme="majorHAnsi" w:cs="Arial"/>
          <w:shd w:val="clear" w:color="auto" w:fill="FFFFFF"/>
        </w:rPr>
        <w:t>support/care</w:t>
      </w:r>
    </w:p>
    <w:p w14:paraId="6876F762" w14:textId="6A98D3D4" w:rsidR="00E74C6B" w:rsidRDefault="00E74C6B" w:rsidP="00E74C6B">
      <w:pPr>
        <w:pStyle w:val="ListParagraph"/>
        <w:numPr>
          <w:ilvl w:val="0"/>
          <w:numId w:val="18"/>
        </w:numPr>
        <w:spacing w:line="360" w:lineRule="auto"/>
        <w:rPr>
          <w:rStyle w:val="apple-converted-space"/>
          <w:rFonts w:asciiTheme="majorHAnsi" w:hAnsiTheme="majorHAnsi" w:cs="Arial"/>
          <w:shd w:val="clear" w:color="auto" w:fill="FFFFFF"/>
        </w:rPr>
      </w:pPr>
      <w:r w:rsidRPr="003D080B">
        <w:rPr>
          <w:rStyle w:val="apple-converted-space"/>
          <w:rFonts w:asciiTheme="majorHAnsi" w:hAnsiTheme="majorHAnsi" w:cs="Arial"/>
          <w:shd w:val="clear" w:color="auto" w:fill="FFFFFF"/>
        </w:rPr>
        <w:t>conduct</w:t>
      </w:r>
      <w:r w:rsidR="0024142D">
        <w:rPr>
          <w:rStyle w:val="apple-converted-space"/>
          <w:rFonts w:asciiTheme="majorHAnsi" w:hAnsiTheme="majorHAnsi" w:cs="Arial"/>
          <w:shd w:val="clear" w:color="auto" w:fill="FFFFFF"/>
        </w:rPr>
        <w:t>ing</w:t>
      </w:r>
      <w:r w:rsidRPr="003D080B">
        <w:rPr>
          <w:rStyle w:val="apple-converted-space"/>
          <w:rFonts w:asciiTheme="majorHAnsi" w:hAnsiTheme="majorHAnsi" w:cs="Arial"/>
          <w:shd w:val="clear" w:color="auto" w:fill="FFFFFF"/>
        </w:rPr>
        <w:t xml:space="preserve"> COVID-safe risk assessments</w:t>
      </w:r>
      <w:r>
        <w:rPr>
          <w:rStyle w:val="apple-converted-space"/>
          <w:rFonts w:asciiTheme="majorHAnsi" w:hAnsiTheme="majorHAnsi" w:cs="Arial"/>
          <w:shd w:val="clear" w:color="auto" w:fill="FFFFFF"/>
        </w:rPr>
        <w:t xml:space="preserve"> for any group outings to public places (excursions to local shops, schools, libraries)</w:t>
      </w:r>
    </w:p>
    <w:p w14:paraId="36FD4D82" w14:textId="2193360F" w:rsidR="00E74C6B" w:rsidRPr="003D080B" w:rsidRDefault="00E74C6B" w:rsidP="003A113E">
      <w:pPr>
        <w:pStyle w:val="ListParagraph"/>
        <w:numPr>
          <w:ilvl w:val="0"/>
          <w:numId w:val="18"/>
        </w:numPr>
        <w:spacing w:after="0" w:line="360" w:lineRule="auto"/>
        <w:rPr>
          <w:rStyle w:val="apple-converted-space"/>
          <w:rFonts w:asciiTheme="majorHAnsi" w:hAnsiTheme="majorHAnsi" w:cs="Arial"/>
          <w:shd w:val="clear" w:color="auto" w:fill="FFFFFF"/>
        </w:rPr>
      </w:pPr>
      <w:r w:rsidRPr="003D080B">
        <w:rPr>
          <w:rStyle w:val="apple-converted-space"/>
          <w:rFonts w:asciiTheme="majorHAnsi" w:hAnsiTheme="majorHAnsi" w:cs="Arial"/>
          <w:shd w:val="clear" w:color="auto" w:fill="FFFFFF"/>
        </w:rPr>
        <w:t>conduct</w:t>
      </w:r>
      <w:r w:rsidR="0024142D">
        <w:rPr>
          <w:rStyle w:val="apple-converted-space"/>
          <w:rFonts w:asciiTheme="majorHAnsi" w:hAnsiTheme="majorHAnsi" w:cs="Arial"/>
          <w:shd w:val="clear" w:color="auto" w:fill="FFFFFF"/>
        </w:rPr>
        <w:t>ing</w:t>
      </w:r>
      <w:r w:rsidRPr="003D080B">
        <w:rPr>
          <w:rStyle w:val="apple-converted-space"/>
          <w:rFonts w:asciiTheme="majorHAnsi" w:hAnsiTheme="majorHAnsi" w:cs="Arial"/>
          <w:shd w:val="clear" w:color="auto" w:fill="FFFFFF"/>
        </w:rPr>
        <w:t xml:space="preserve"> COVID-safe risk assessments for any large group celebrations and a</w:t>
      </w:r>
      <w:r w:rsidR="0024142D">
        <w:rPr>
          <w:rStyle w:val="apple-converted-space"/>
          <w:rFonts w:asciiTheme="majorHAnsi" w:hAnsiTheme="majorHAnsi" w:cs="Arial"/>
          <w:shd w:val="clear" w:color="auto" w:fill="FFFFFF"/>
        </w:rPr>
        <w:t>dhering to</w:t>
      </w:r>
      <w:r w:rsidRPr="003D080B">
        <w:rPr>
          <w:rStyle w:val="apple-converted-space"/>
          <w:rFonts w:asciiTheme="majorHAnsi" w:hAnsiTheme="majorHAnsi" w:cs="Arial"/>
          <w:shd w:val="clear" w:color="auto" w:fill="FFFFFF"/>
        </w:rPr>
        <w:t xml:space="preserve"> </w:t>
      </w:r>
      <w:r w:rsidR="00CD5F46" w:rsidRPr="00CD5F46">
        <w:rPr>
          <w:rStyle w:val="apple-converted-space"/>
          <w:rFonts w:asciiTheme="majorHAnsi" w:hAnsiTheme="majorHAnsi" w:cs="Arial"/>
          <w:shd w:val="clear" w:color="auto" w:fill="FFFFFF"/>
        </w:rPr>
        <w:t>Victorian</w:t>
      </w:r>
      <w:r w:rsidRPr="00CD5F46">
        <w:rPr>
          <w:rStyle w:val="apple-converted-space"/>
          <w:rFonts w:asciiTheme="majorHAnsi" w:hAnsiTheme="majorHAnsi" w:cs="Arial"/>
          <w:shd w:val="clear" w:color="auto" w:fill="FFFFFF"/>
        </w:rPr>
        <w:t xml:space="preserve"> restrictions </w:t>
      </w:r>
      <w:r w:rsidRPr="003D080B">
        <w:rPr>
          <w:rStyle w:val="apple-converted-space"/>
          <w:rFonts w:asciiTheme="majorHAnsi" w:hAnsiTheme="majorHAnsi" w:cs="Arial"/>
          <w:shd w:val="clear" w:color="auto" w:fill="FFFFFF"/>
        </w:rPr>
        <w:t>for groups size, square metre allowance and other measures</w:t>
      </w:r>
    </w:p>
    <w:p w14:paraId="2FACCA51" w14:textId="77777777" w:rsidR="003A113E" w:rsidRDefault="003A113E" w:rsidP="003A113E">
      <w:pPr>
        <w:spacing w:after="0" w:line="360" w:lineRule="auto"/>
        <w:rPr>
          <w:color w:val="34ABC1"/>
          <w:sz w:val="24"/>
          <w:szCs w:val="24"/>
        </w:rPr>
      </w:pPr>
    </w:p>
    <w:p w14:paraId="67DAA2B4" w14:textId="7106DF2E" w:rsidR="0024142D" w:rsidRPr="00CD5F46" w:rsidRDefault="0063508C" w:rsidP="003A113E">
      <w:pPr>
        <w:spacing w:after="0" w:line="360" w:lineRule="auto"/>
        <w:rPr>
          <w:rStyle w:val="apple-converted-space"/>
          <w:color w:val="00B050"/>
          <w:sz w:val="24"/>
          <w:szCs w:val="24"/>
        </w:rPr>
      </w:pPr>
      <w:r w:rsidRPr="00CD5F46">
        <w:rPr>
          <w:color w:val="00B050"/>
          <w:sz w:val="24"/>
          <w:szCs w:val="24"/>
        </w:rPr>
        <w:t xml:space="preserve">Mandatory Vaccinations for COVID-19 in ECEC settings </w:t>
      </w:r>
    </w:p>
    <w:p w14:paraId="10515794" w14:textId="5DD27A15" w:rsidR="003A113E" w:rsidRPr="00CD5F46" w:rsidRDefault="00646D49" w:rsidP="003A113E">
      <w:pPr>
        <w:spacing w:after="0" w:line="360" w:lineRule="auto"/>
        <w:rPr>
          <w:rStyle w:val="apple-converted-space"/>
          <w:rFonts w:asciiTheme="majorHAnsi" w:hAnsiTheme="majorHAnsi" w:cs="Arial"/>
          <w:color w:val="000000" w:themeColor="text1"/>
          <w:shd w:val="clear" w:color="auto" w:fill="FFFFFF"/>
        </w:rPr>
      </w:pPr>
      <w:r>
        <w:rPr>
          <w:rStyle w:val="apple-converted-space"/>
          <w:rFonts w:asciiTheme="majorHAnsi" w:hAnsiTheme="majorHAnsi" w:cs="Arial"/>
          <w:color w:val="000000" w:themeColor="text1"/>
          <w:shd w:val="clear" w:color="auto" w:fill="FFFFFF"/>
        </w:rPr>
        <w:t xml:space="preserve">As </w:t>
      </w:r>
      <w:r w:rsidR="00062979">
        <w:rPr>
          <w:rStyle w:val="apple-converted-space"/>
          <w:rFonts w:asciiTheme="majorHAnsi" w:hAnsiTheme="majorHAnsi" w:cs="Arial"/>
          <w:color w:val="000000" w:themeColor="text1"/>
          <w:shd w:val="clear" w:color="auto" w:fill="FFFFFF"/>
        </w:rPr>
        <w:t xml:space="preserve">children aged 0-4 years are not currently eligible for COVID-19 </w:t>
      </w:r>
      <w:r>
        <w:rPr>
          <w:rStyle w:val="apple-converted-space"/>
          <w:rFonts w:asciiTheme="majorHAnsi" w:hAnsiTheme="majorHAnsi" w:cs="Arial"/>
          <w:color w:val="000000" w:themeColor="text1"/>
          <w:shd w:val="clear" w:color="auto" w:fill="FFFFFF"/>
        </w:rPr>
        <w:t>vaccination</w:t>
      </w:r>
      <w:r w:rsidR="00062979">
        <w:rPr>
          <w:rStyle w:val="apple-converted-space"/>
          <w:rFonts w:asciiTheme="majorHAnsi" w:hAnsiTheme="majorHAnsi" w:cs="Arial"/>
          <w:color w:val="000000" w:themeColor="text1"/>
          <w:shd w:val="clear" w:color="auto" w:fill="FFFFFF"/>
        </w:rPr>
        <w:t xml:space="preserve">, reinforcing prevention strategies in ECEC settings is a priority. </w:t>
      </w:r>
      <w:r w:rsidR="00E329FB" w:rsidRPr="00E329FB">
        <w:rPr>
          <w:rStyle w:val="apple-converted-space"/>
          <w:rFonts w:asciiTheme="majorHAnsi" w:hAnsiTheme="majorHAnsi" w:cs="Arial"/>
          <w:color w:val="000000" w:themeColor="text1"/>
          <w:shd w:val="clear" w:color="auto" w:fill="FFFFFF"/>
        </w:rPr>
        <w:t>Vaccination is the leading public health prevention strategy to ending the COVID-19 pandemic. Each State/Territory has their own Public Health Orders related to mandatory vaccinations for education and care services</w:t>
      </w:r>
      <w:r w:rsidR="00CD5F46">
        <w:rPr>
          <w:rStyle w:val="apple-converted-space"/>
          <w:rFonts w:asciiTheme="majorHAnsi" w:hAnsiTheme="majorHAnsi" w:cs="Arial"/>
          <w:color w:val="000000" w:themeColor="text1"/>
          <w:shd w:val="clear" w:color="auto" w:fill="FFFFFF"/>
        </w:rPr>
        <w:t xml:space="preserve">. </w:t>
      </w:r>
    </w:p>
    <w:p w14:paraId="061F6691" w14:textId="7CFCFBB5" w:rsidR="0063508C" w:rsidRPr="00CD5F46" w:rsidRDefault="0063508C" w:rsidP="003A113E">
      <w:pPr>
        <w:spacing w:after="0" w:line="360" w:lineRule="auto"/>
        <w:rPr>
          <w:rStyle w:val="apple-converted-space"/>
          <w:rFonts w:asciiTheme="majorHAnsi" w:hAnsiTheme="majorHAnsi" w:cs="Arial"/>
          <w:b/>
          <w:bCs/>
          <w:color w:val="00B050"/>
          <w:sz w:val="20"/>
          <w:szCs w:val="20"/>
          <w:shd w:val="clear" w:color="auto" w:fill="FFFFFF"/>
        </w:rPr>
      </w:pPr>
      <w:r w:rsidRPr="00CD5F46">
        <w:rPr>
          <w:rStyle w:val="apple-converted-space"/>
          <w:rFonts w:asciiTheme="majorHAnsi" w:hAnsiTheme="majorHAnsi" w:cs="Arial"/>
          <w:b/>
          <w:bCs/>
          <w:color w:val="00B050"/>
          <w:shd w:val="clear" w:color="auto" w:fill="FFFFFF"/>
        </w:rPr>
        <w:t xml:space="preserve">VIC Services </w:t>
      </w:r>
    </w:p>
    <w:p w14:paraId="291FFE61" w14:textId="0AA2AFA1" w:rsidR="0063508C" w:rsidRPr="0063508C" w:rsidRDefault="0063508C" w:rsidP="003A113E">
      <w:pPr>
        <w:pStyle w:val="ListParagraph"/>
        <w:numPr>
          <w:ilvl w:val="0"/>
          <w:numId w:val="41"/>
        </w:numPr>
        <w:spacing w:after="0" w:line="360" w:lineRule="auto"/>
        <w:rPr>
          <w:rStyle w:val="apple-converted-space"/>
          <w:rFonts w:asciiTheme="majorHAnsi" w:hAnsiTheme="majorHAnsi" w:cs="Arial"/>
          <w:color w:val="000000" w:themeColor="text1"/>
          <w:shd w:val="clear" w:color="auto" w:fill="FFFFFF"/>
        </w:rPr>
      </w:pPr>
      <w:r w:rsidRPr="0063508C">
        <w:rPr>
          <w:rStyle w:val="apple-converted-space"/>
          <w:rFonts w:asciiTheme="majorHAnsi" w:hAnsiTheme="majorHAnsi" w:cs="Arial"/>
          <w:color w:val="000000" w:themeColor="text1"/>
          <w:shd w:val="clear" w:color="auto" w:fill="FFFFFF"/>
        </w:rPr>
        <w:t>COVID-19 vaccinations are a requirement for staff who work in early childhood education and care (ECEC) including long day care, kindergarten, family day care and outside hours school care (OSHC) services. Mandatory vaccination also applies to occasional care services, early childhood intervention services, mobile services and school holiday programs.</w:t>
      </w:r>
      <w:r w:rsidRPr="0063508C">
        <w:rPr>
          <w:sz w:val="28"/>
          <w:szCs w:val="28"/>
        </w:rPr>
        <w:t xml:space="preserve"> </w:t>
      </w:r>
      <w:hyperlink r:id="rId13" w:history="1">
        <w:r w:rsidRPr="0063508C">
          <w:rPr>
            <w:rStyle w:val="Hyperlink"/>
            <w:rFonts w:asciiTheme="majorHAnsi" w:hAnsiTheme="majorHAnsi" w:cs="Arial"/>
            <w:shd w:val="clear" w:color="auto" w:fill="FFFFFF"/>
          </w:rPr>
          <w:t>https://www.coronavirus.vic.gov.au/covidsafe-settings-guidance-early-childhood-education-and-care</w:t>
        </w:r>
      </w:hyperlink>
    </w:p>
    <w:p w14:paraId="7B73B78E" w14:textId="77777777" w:rsidR="003A113E" w:rsidRDefault="003A113E" w:rsidP="0024142D">
      <w:pPr>
        <w:spacing w:after="0" w:line="360" w:lineRule="auto"/>
        <w:rPr>
          <w:color w:val="34ABC1"/>
          <w:sz w:val="24"/>
          <w:szCs w:val="24"/>
        </w:rPr>
      </w:pPr>
    </w:p>
    <w:p w14:paraId="750ECE7C" w14:textId="1537097D" w:rsidR="0024142D" w:rsidRPr="00CD5F46" w:rsidRDefault="0024142D" w:rsidP="0024142D">
      <w:pPr>
        <w:spacing w:after="0" w:line="360" w:lineRule="auto"/>
        <w:rPr>
          <w:rFonts w:asciiTheme="majorHAnsi" w:hAnsiTheme="majorHAnsi" w:cs="Calibri"/>
          <w:color w:val="00B050"/>
        </w:rPr>
      </w:pPr>
      <w:r w:rsidRPr="00CD5F46">
        <w:rPr>
          <w:color w:val="00B050"/>
          <w:sz w:val="24"/>
          <w:szCs w:val="24"/>
        </w:rPr>
        <w:t>Handwashing</w:t>
      </w:r>
      <w:r w:rsidR="00001126" w:rsidRPr="00CD5F46">
        <w:rPr>
          <w:color w:val="00B050"/>
          <w:sz w:val="24"/>
          <w:szCs w:val="24"/>
        </w:rPr>
        <w:t>/personal hygiene measures</w:t>
      </w:r>
    </w:p>
    <w:p w14:paraId="1FC83404" w14:textId="513D2D0F" w:rsidR="005A17B8" w:rsidRPr="004A0854" w:rsidRDefault="005A17B8" w:rsidP="005A17B8">
      <w:pPr>
        <w:spacing w:after="0" w:line="360" w:lineRule="auto"/>
        <w:rPr>
          <w:rFonts w:asciiTheme="majorHAnsi" w:hAnsiTheme="majorHAnsi" w:cs="Calibri"/>
        </w:rPr>
      </w:pPr>
      <w:r>
        <w:rPr>
          <w:rFonts w:asciiTheme="majorHAnsi" w:hAnsiTheme="majorHAnsi" w:cs="Calibri"/>
        </w:rPr>
        <w:t xml:space="preserve">Effective </w:t>
      </w:r>
      <w:r w:rsidRPr="004A0854">
        <w:rPr>
          <w:rFonts w:asciiTheme="majorHAnsi" w:hAnsiTheme="majorHAnsi" w:cs="Calibri"/>
        </w:rPr>
        <w:t xml:space="preserve">handwashing </w:t>
      </w:r>
      <w:r>
        <w:rPr>
          <w:rFonts w:asciiTheme="majorHAnsi" w:hAnsiTheme="majorHAnsi" w:cs="Calibri"/>
        </w:rPr>
        <w:t xml:space="preserve">remains a vital strategy </w:t>
      </w:r>
      <w:r w:rsidRPr="004A0854">
        <w:rPr>
          <w:rFonts w:asciiTheme="majorHAnsi" w:hAnsiTheme="majorHAnsi" w:cs="Calibri"/>
        </w:rPr>
        <w:t xml:space="preserve">to </w:t>
      </w:r>
      <w:r>
        <w:rPr>
          <w:rFonts w:asciiTheme="majorHAnsi" w:hAnsiTheme="majorHAnsi" w:cs="Calibri"/>
        </w:rPr>
        <w:t xml:space="preserve">help </w:t>
      </w:r>
      <w:r w:rsidRPr="004A0854">
        <w:rPr>
          <w:rFonts w:asciiTheme="majorHAnsi" w:hAnsiTheme="majorHAnsi" w:cs="Calibri"/>
        </w:rPr>
        <w:t>reduce the spread of</w:t>
      </w:r>
      <w:r>
        <w:rPr>
          <w:rFonts w:asciiTheme="majorHAnsi" w:hAnsiTheme="majorHAnsi" w:cs="Calibri"/>
        </w:rPr>
        <w:t xml:space="preserve"> the COVID-19</w:t>
      </w:r>
      <w:r w:rsidRPr="004A0854">
        <w:rPr>
          <w:rFonts w:asciiTheme="majorHAnsi" w:hAnsiTheme="majorHAnsi" w:cs="Calibri"/>
        </w:rPr>
        <w:t xml:space="preserve"> viru</w:t>
      </w:r>
      <w:r>
        <w:rPr>
          <w:rFonts w:asciiTheme="majorHAnsi" w:hAnsiTheme="majorHAnsi" w:cs="Calibri"/>
        </w:rPr>
        <w:t>s.</w:t>
      </w:r>
      <w:r w:rsidRPr="004A0854">
        <w:rPr>
          <w:rFonts w:asciiTheme="majorHAnsi" w:hAnsiTheme="majorHAnsi" w:cs="Calibri"/>
        </w:rPr>
        <w:t xml:space="preserve"> </w:t>
      </w:r>
    </w:p>
    <w:p w14:paraId="4CC34E91" w14:textId="3443DE1F" w:rsidR="0024142D" w:rsidRPr="00800DAC" w:rsidRDefault="0024142D" w:rsidP="0024142D">
      <w:pPr>
        <w:spacing w:after="0" w:line="360" w:lineRule="auto"/>
        <w:rPr>
          <w:rStyle w:val="apple-converted-space"/>
          <w:rFonts w:asciiTheme="majorHAnsi" w:hAnsiTheme="majorHAnsi" w:cs="Calibri"/>
        </w:rPr>
      </w:pPr>
      <w:r>
        <w:rPr>
          <w:rFonts w:asciiTheme="majorHAnsi" w:hAnsiTheme="majorHAnsi" w:cs="Calibri"/>
        </w:rPr>
        <w:t>Our Service will ensure:</w:t>
      </w:r>
    </w:p>
    <w:p w14:paraId="7BA9FE84" w14:textId="77777777" w:rsidR="0024142D" w:rsidRPr="00A33141" w:rsidRDefault="0024142D" w:rsidP="0024142D">
      <w:pPr>
        <w:pStyle w:val="ListParagraph"/>
        <w:numPr>
          <w:ilvl w:val="0"/>
          <w:numId w:val="17"/>
        </w:numPr>
        <w:spacing w:line="360" w:lineRule="auto"/>
        <w:rPr>
          <w:rStyle w:val="apple-converted-space"/>
          <w:rFonts w:asciiTheme="majorHAnsi" w:hAnsiTheme="majorHAnsi" w:cs="Arial"/>
          <w:shd w:val="clear" w:color="auto" w:fill="FFFFFF"/>
        </w:rPr>
      </w:pPr>
      <w:r>
        <w:rPr>
          <w:rStyle w:val="apple-converted-space"/>
          <w:rFonts w:asciiTheme="majorHAnsi" w:hAnsiTheme="majorHAnsi" w:cs="Arial"/>
          <w:shd w:val="clear" w:color="auto" w:fill="FFFFFF"/>
        </w:rPr>
        <w:t xml:space="preserve">all employees, </w:t>
      </w:r>
      <w:r w:rsidRPr="002C1F7F">
        <w:rPr>
          <w:rStyle w:val="apple-converted-space"/>
          <w:rFonts w:asciiTheme="majorHAnsi" w:hAnsiTheme="majorHAnsi" w:cs="Arial"/>
          <w:shd w:val="clear" w:color="auto" w:fill="FFFFFF"/>
        </w:rPr>
        <w:t xml:space="preserve">parents, children and visitors must wash their hands with soap and water or use </w:t>
      </w:r>
      <w:r w:rsidRPr="00A33141">
        <w:rPr>
          <w:rStyle w:val="apple-converted-space"/>
          <w:rFonts w:asciiTheme="majorHAnsi" w:hAnsiTheme="majorHAnsi" w:cs="Arial"/>
          <w:shd w:val="clear" w:color="auto" w:fill="FFFFFF"/>
        </w:rPr>
        <w:t xml:space="preserve">the alcohol-based hand sanitiser provided upon arrival to the Service </w:t>
      </w:r>
    </w:p>
    <w:p w14:paraId="66007932" w14:textId="77777777" w:rsidR="00E329FB" w:rsidRDefault="00E329FB" w:rsidP="00E329FB">
      <w:pPr>
        <w:pStyle w:val="ListParagraph"/>
        <w:numPr>
          <w:ilvl w:val="0"/>
          <w:numId w:val="17"/>
        </w:numPr>
        <w:spacing w:line="360" w:lineRule="auto"/>
        <w:rPr>
          <w:rStyle w:val="apple-converted-space"/>
          <w:rFonts w:asciiTheme="majorHAnsi" w:hAnsiTheme="majorHAnsi" w:cs="Arial"/>
          <w:shd w:val="clear" w:color="auto" w:fill="FFFFFF"/>
        </w:rPr>
      </w:pPr>
      <w:r w:rsidRPr="002F6719">
        <w:rPr>
          <w:rStyle w:val="apple-converted-space"/>
          <w:rFonts w:asciiTheme="majorHAnsi" w:hAnsiTheme="majorHAnsi" w:cs="Arial"/>
          <w:shd w:val="clear" w:color="auto" w:fill="FFFFFF"/>
        </w:rPr>
        <w:t xml:space="preserve">educators and staff must adhere to our </w:t>
      </w:r>
      <w:r w:rsidRPr="002F6719">
        <w:rPr>
          <w:rStyle w:val="apple-converted-space"/>
          <w:rFonts w:asciiTheme="majorHAnsi" w:hAnsiTheme="majorHAnsi" w:cs="Arial"/>
          <w:i/>
          <w:iCs/>
          <w:shd w:val="clear" w:color="auto" w:fill="FFFFFF"/>
        </w:rPr>
        <w:t xml:space="preserve">Handwashing Policy </w:t>
      </w:r>
      <w:r w:rsidRPr="002F6719">
        <w:rPr>
          <w:rStyle w:val="apple-converted-space"/>
          <w:rFonts w:asciiTheme="majorHAnsi" w:hAnsiTheme="majorHAnsi" w:cs="Arial"/>
          <w:shd w:val="clear" w:color="auto" w:fill="FFFFFF"/>
        </w:rPr>
        <w:t>at all times</w:t>
      </w:r>
    </w:p>
    <w:p w14:paraId="525E2E01" w14:textId="77777777" w:rsidR="00E329FB" w:rsidRDefault="00E329FB" w:rsidP="00E329FB">
      <w:pPr>
        <w:pStyle w:val="ListParagraph"/>
        <w:numPr>
          <w:ilvl w:val="0"/>
          <w:numId w:val="17"/>
        </w:numPr>
        <w:spacing w:line="360" w:lineRule="auto"/>
        <w:rPr>
          <w:rStyle w:val="apple-converted-space"/>
          <w:rFonts w:asciiTheme="majorHAnsi" w:hAnsiTheme="majorHAnsi" w:cs="Arial"/>
          <w:shd w:val="clear" w:color="auto" w:fill="FFFFFF"/>
        </w:rPr>
      </w:pPr>
      <w:r>
        <w:rPr>
          <w:rStyle w:val="apple-converted-space"/>
          <w:rFonts w:asciiTheme="majorHAnsi" w:hAnsiTheme="majorHAnsi" w:cs="Arial"/>
          <w:shd w:val="clear" w:color="auto" w:fill="FFFFFF"/>
        </w:rPr>
        <w:t>children are supervised when washing hands</w:t>
      </w:r>
    </w:p>
    <w:p w14:paraId="42A718B9" w14:textId="77777777" w:rsidR="00E329FB" w:rsidRDefault="00E329FB" w:rsidP="00E329FB">
      <w:pPr>
        <w:pStyle w:val="ListParagraph"/>
        <w:numPr>
          <w:ilvl w:val="0"/>
          <w:numId w:val="17"/>
        </w:numPr>
        <w:spacing w:line="360" w:lineRule="auto"/>
        <w:rPr>
          <w:rStyle w:val="apple-converted-space"/>
          <w:rFonts w:asciiTheme="majorHAnsi" w:hAnsiTheme="majorHAnsi" w:cs="Arial"/>
          <w:shd w:val="clear" w:color="auto" w:fill="FFFFFF"/>
        </w:rPr>
      </w:pPr>
      <w:r>
        <w:rPr>
          <w:rStyle w:val="apple-converted-space"/>
          <w:rFonts w:asciiTheme="majorHAnsi" w:hAnsiTheme="majorHAnsi" w:cs="Arial"/>
          <w:shd w:val="clear" w:color="auto" w:fill="FFFFFF"/>
        </w:rPr>
        <w:t>educators and staff must adhere to effective food preparation and food handling procedures</w:t>
      </w:r>
    </w:p>
    <w:p w14:paraId="1F6C4CEC" w14:textId="77777777" w:rsidR="00E329FB" w:rsidRDefault="00E329FB" w:rsidP="00E329FB">
      <w:pPr>
        <w:pStyle w:val="ListParagraph"/>
        <w:numPr>
          <w:ilvl w:val="0"/>
          <w:numId w:val="17"/>
        </w:numPr>
        <w:spacing w:line="360" w:lineRule="auto"/>
        <w:rPr>
          <w:rStyle w:val="apple-converted-space"/>
          <w:rFonts w:asciiTheme="majorHAnsi" w:hAnsiTheme="majorHAnsi" w:cs="Arial"/>
          <w:shd w:val="clear" w:color="auto" w:fill="FFFFFF"/>
        </w:rPr>
      </w:pPr>
      <w:r>
        <w:rPr>
          <w:rStyle w:val="apple-converted-space"/>
          <w:rFonts w:asciiTheme="majorHAnsi" w:hAnsiTheme="majorHAnsi" w:cs="Arial"/>
          <w:shd w:val="clear" w:color="auto" w:fill="FFFFFF"/>
        </w:rPr>
        <w:t>educators will wash their hands or use alcohol-based sanitiser, before wearing gloves and wash their hands after wearing gloves</w:t>
      </w:r>
    </w:p>
    <w:p w14:paraId="1B436BAC" w14:textId="56FD580C" w:rsidR="00E329FB" w:rsidRPr="00001126" w:rsidRDefault="00001126" w:rsidP="00001126">
      <w:pPr>
        <w:pStyle w:val="ListParagraph"/>
        <w:numPr>
          <w:ilvl w:val="0"/>
          <w:numId w:val="17"/>
        </w:numPr>
        <w:spacing w:line="360" w:lineRule="auto"/>
        <w:rPr>
          <w:rStyle w:val="apple-converted-space"/>
          <w:rFonts w:asciiTheme="majorHAnsi" w:hAnsiTheme="majorHAnsi" w:cs="Arial"/>
          <w:shd w:val="clear" w:color="auto" w:fill="FFFFFF"/>
        </w:rPr>
      </w:pPr>
      <w:r>
        <w:rPr>
          <w:rStyle w:val="apple-converted-space"/>
          <w:rFonts w:asciiTheme="majorHAnsi" w:hAnsiTheme="majorHAnsi" w:cs="Arial"/>
          <w:shd w:val="clear" w:color="auto" w:fill="FFFFFF"/>
        </w:rPr>
        <w:t>hands must be washed thoroughly using soap and water before and after using the toilet</w:t>
      </w:r>
    </w:p>
    <w:p w14:paraId="2D67A4A7" w14:textId="7C2464FE" w:rsidR="00E329FB" w:rsidRDefault="00E329FB" w:rsidP="00E329FB">
      <w:pPr>
        <w:pStyle w:val="ListParagraph"/>
        <w:numPr>
          <w:ilvl w:val="0"/>
          <w:numId w:val="17"/>
        </w:numPr>
        <w:spacing w:line="360" w:lineRule="auto"/>
        <w:rPr>
          <w:rStyle w:val="apple-converted-space"/>
          <w:rFonts w:asciiTheme="majorHAnsi" w:hAnsiTheme="majorHAnsi" w:cs="Arial"/>
          <w:shd w:val="clear" w:color="auto" w:fill="FFFFFF"/>
        </w:rPr>
      </w:pPr>
      <w:r>
        <w:rPr>
          <w:rStyle w:val="apple-converted-space"/>
          <w:rFonts w:asciiTheme="majorHAnsi" w:hAnsiTheme="majorHAnsi" w:cs="Arial"/>
          <w:shd w:val="clear" w:color="auto" w:fill="FFFFFF"/>
        </w:rPr>
        <w:t>cough and sneeze etiquette must be used- cover your cough and sneeze with your hand or elbow</w:t>
      </w:r>
    </w:p>
    <w:p w14:paraId="3FB7AEC9" w14:textId="2FFF05FA" w:rsidR="00F05DA7" w:rsidRDefault="00CD0469" w:rsidP="00F05DA7">
      <w:pPr>
        <w:spacing w:after="0" w:line="360" w:lineRule="auto"/>
        <w:rPr>
          <w:color w:val="34ABC1"/>
          <w:sz w:val="24"/>
          <w:szCs w:val="24"/>
        </w:rPr>
      </w:pPr>
      <w:r>
        <w:rPr>
          <w:color w:val="34ABC1"/>
          <w:sz w:val="24"/>
          <w:szCs w:val="24"/>
        </w:rPr>
        <w:t>Managing a positive case of COVID-19</w:t>
      </w:r>
    </w:p>
    <w:p w14:paraId="33EE9281" w14:textId="4E372487" w:rsidR="00F05DA7" w:rsidRDefault="00457AE3" w:rsidP="00457AE3">
      <w:pPr>
        <w:spacing w:after="0" w:line="360" w:lineRule="auto"/>
        <w:rPr>
          <w:rFonts w:ascii="Calibri Light" w:hAnsi="Calibri Light" w:cs="Calibri Light"/>
        </w:rPr>
      </w:pPr>
      <w:r>
        <w:rPr>
          <w:rFonts w:ascii="Calibri Light" w:hAnsi="Calibri Light" w:cs="Calibri Light"/>
          <w:color w:val="000000" w:themeColor="text1"/>
        </w:rPr>
        <w:t>Testing and isolation are no longer mandatory in ECEC settings as per the updated health advice and National Protocols</w:t>
      </w:r>
      <w:r w:rsidRPr="002A086F">
        <w:rPr>
          <w:rFonts w:ascii="Calibri Light" w:hAnsi="Calibri Light" w:cs="Calibri Light"/>
          <w:color w:val="C00000"/>
        </w:rPr>
        <w:t xml:space="preserve">. </w:t>
      </w:r>
      <w:r w:rsidRPr="002A086F">
        <w:rPr>
          <w:rStyle w:val="apple-converted-space"/>
          <w:rFonts w:ascii="Calibri Light" w:hAnsi="Calibri Light" w:cs="Calibri Light"/>
          <w:color w:val="C00000"/>
        </w:rPr>
        <w:t>[</w:t>
      </w:r>
      <w:hyperlink r:id="rId14" w:history="1">
        <w:r w:rsidR="00B47EA9" w:rsidRPr="002A086F">
          <w:rPr>
            <w:rStyle w:val="Hyperlink"/>
            <w:rFonts w:ascii="Calibri Light" w:hAnsi="Calibri Light" w:cs="Calibri Light"/>
            <w:color w:val="C00000"/>
          </w:rPr>
          <w:t>COVID-19 Test and Isolate National Protocols</w:t>
        </w:r>
      </w:hyperlink>
      <w:r w:rsidRPr="002A086F">
        <w:rPr>
          <w:rFonts w:ascii="Calibri Light" w:hAnsi="Calibri Light" w:cs="Calibri Light"/>
          <w:color w:val="C00000"/>
        </w:rPr>
        <w:t xml:space="preserve">]. </w:t>
      </w:r>
      <w:r>
        <w:rPr>
          <w:rFonts w:ascii="Calibri Light" w:hAnsi="Calibri Light" w:cs="Calibri Light"/>
        </w:rPr>
        <w:t>Mandatory requirements now only apply for ‘</w:t>
      </w:r>
      <w:r w:rsidRPr="00457AE3">
        <w:rPr>
          <w:rFonts w:ascii="Calibri Light" w:hAnsi="Calibri Light" w:cs="Calibri Light"/>
          <w:i/>
          <w:iCs/>
        </w:rPr>
        <w:t xml:space="preserve">household </w:t>
      </w:r>
      <w:proofErr w:type="gramStart"/>
      <w:r w:rsidRPr="00457AE3">
        <w:rPr>
          <w:rFonts w:ascii="Calibri Light" w:hAnsi="Calibri Light" w:cs="Calibri Light"/>
          <w:i/>
          <w:iCs/>
        </w:rPr>
        <w:t>contacts’</w:t>
      </w:r>
      <w:proofErr w:type="gramEnd"/>
      <w:r>
        <w:rPr>
          <w:rFonts w:ascii="Calibri Light" w:hAnsi="Calibri Light" w:cs="Calibri Light"/>
        </w:rPr>
        <w:t>.</w:t>
      </w:r>
    </w:p>
    <w:p w14:paraId="51A5ADE0" w14:textId="386F45EC" w:rsidR="00457AE3" w:rsidRDefault="00457AE3" w:rsidP="00457AE3">
      <w:pPr>
        <w:spacing w:after="0" w:line="360" w:lineRule="auto"/>
        <w:rPr>
          <w:rFonts w:ascii="Calibri Light" w:hAnsi="Calibri Light" w:cs="Calibri Light"/>
        </w:rPr>
      </w:pPr>
      <w:r w:rsidRPr="00457AE3">
        <w:rPr>
          <w:rFonts w:ascii="Calibri Light" w:hAnsi="Calibri Light" w:cs="Calibri Light"/>
        </w:rPr>
        <w:t xml:space="preserve">To assist our service, manage the risk of transmission of COVID-19 (especially the Omicron variant) </w:t>
      </w:r>
      <w:r>
        <w:rPr>
          <w:rFonts w:ascii="Calibri Light" w:hAnsi="Calibri Light" w:cs="Calibri Light"/>
        </w:rPr>
        <w:t>management will:</w:t>
      </w:r>
    </w:p>
    <w:p w14:paraId="09EFB14F" w14:textId="7B70EECE" w:rsidR="00457AE3" w:rsidRPr="0060263B" w:rsidRDefault="00457AE3" w:rsidP="003A113E">
      <w:pPr>
        <w:pStyle w:val="ListParagraph"/>
        <w:numPr>
          <w:ilvl w:val="0"/>
          <w:numId w:val="41"/>
        </w:numPr>
        <w:spacing w:after="0" w:line="360" w:lineRule="auto"/>
        <w:rPr>
          <w:rStyle w:val="apple-converted-space"/>
          <w:rFonts w:asciiTheme="majorHAnsi" w:hAnsiTheme="majorHAnsi" w:cs="Arial"/>
          <w:shd w:val="clear" w:color="auto" w:fill="FFFFFF"/>
        </w:rPr>
      </w:pPr>
      <w:r>
        <w:rPr>
          <w:rFonts w:ascii="Calibri Light" w:hAnsi="Calibri Light" w:cs="Calibri Light"/>
        </w:rPr>
        <w:t xml:space="preserve">remind </w:t>
      </w:r>
      <w:r w:rsidRPr="00457AE3">
        <w:rPr>
          <w:rFonts w:ascii="Calibri Light" w:hAnsi="Calibri Light" w:cs="Calibri Light"/>
        </w:rPr>
        <w:t xml:space="preserve">families that </w:t>
      </w:r>
      <w:r w:rsidRPr="00457AE3">
        <w:rPr>
          <w:rStyle w:val="apple-converted-space"/>
          <w:rFonts w:asciiTheme="majorHAnsi" w:hAnsiTheme="majorHAnsi" w:cs="Arial"/>
          <w:shd w:val="clear" w:color="auto" w:fill="FFFFFF"/>
        </w:rPr>
        <w:t xml:space="preserve">any person (employee, enrolled child, parent, caregiver, visitor or contractor) who is displaying symptoms such as: </w:t>
      </w:r>
      <w:r w:rsidRPr="00457AE3">
        <w:rPr>
          <w:rStyle w:val="apple-converted-space"/>
          <w:rFonts w:cstheme="minorHAnsi"/>
          <w:shd w:val="clear" w:color="auto" w:fill="FFFFFF"/>
        </w:rPr>
        <w:t>fever, coughing, sore throat, fatigue and shortness of breath</w:t>
      </w:r>
      <w:r w:rsidRPr="00457AE3">
        <w:rPr>
          <w:rStyle w:val="apple-converted-space"/>
          <w:rFonts w:asciiTheme="majorHAnsi" w:hAnsiTheme="majorHAnsi" w:cs="Arial"/>
          <w:shd w:val="clear" w:color="auto" w:fill="FFFFFF"/>
        </w:rPr>
        <w:t xml:space="preserve">, should have a PCR or Rapid Antigen Test and not attend our Service </w:t>
      </w:r>
      <w:r w:rsidRPr="00457AE3">
        <w:rPr>
          <w:rStyle w:val="apple-converted-space"/>
          <w:rFonts w:ascii="Calibri" w:hAnsi="Calibri" w:cs="Calibri"/>
          <w:shd w:val="clear" w:color="auto" w:fill="FFFFFF"/>
        </w:rPr>
        <w:t>under any circumstance until they receive a negative test result</w:t>
      </w:r>
    </w:p>
    <w:p w14:paraId="4154E05A" w14:textId="77777777" w:rsidR="0060263B" w:rsidRDefault="0060263B" w:rsidP="003A113E">
      <w:pPr>
        <w:spacing w:after="0" w:line="360" w:lineRule="auto"/>
        <w:rPr>
          <w:rStyle w:val="apple-converted-space"/>
          <w:rFonts w:asciiTheme="majorHAnsi" w:hAnsiTheme="majorHAnsi" w:cs="Arial"/>
          <w:shd w:val="clear" w:color="auto" w:fill="FFFFFF"/>
        </w:rPr>
      </w:pPr>
    </w:p>
    <w:p w14:paraId="36865B09" w14:textId="7157F8FE" w:rsidR="0060263B" w:rsidRPr="0060263B" w:rsidRDefault="0060263B" w:rsidP="003A113E">
      <w:pPr>
        <w:spacing w:after="0" w:line="360" w:lineRule="auto"/>
        <w:rPr>
          <w:rStyle w:val="apple-converted-space"/>
          <w:rFonts w:asciiTheme="majorHAnsi" w:hAnsiTheme="majorHAnsi" w:cs="Arial"/>
          <w:shd w:val="clear" w:color="auto" w:fill="FFFFFF"/>
        </w:rPr>
      </w:pPr>
      <w:r>
        <w:rPr>
          <w:rStyle w:val="apple-converted-space"/>
          <w:rFonts w:asciiTheme="majorHAnsi" w:hAnsiTheme="majorHAnsi" w:cs="Arial"/>
          <w:shd w:val="clear" w:color="auto" w:fill="FFFFFF"/>
        </w:rPr>
        <w:t>In the event of a positive case, management will:</w:t>
      </w:r>
    </w:p>
    <w:p w14:paraId="691DE7C1" w14:textId="318D28B7" w:rsidR="002A086F" w:rsidRDefault="00457AE3" w:rsidP="003A113E">
      <w:pPr>
        <w:pStyle w:val="ListParagraph"/>
        <w:numPr>
          <w:ilvl w:val="0"/>
          <w:numId w:val="41"/>
        </w:numPr>
        <w:spacing w:after="0" w:line="360" w:lineRule="auto"/>
        <w:rPr>
          <w:rStyle w:val="apple-converted-space"/>
          <w:rFonts w:asciiTheme="majorHAnsi" w:hAnsiTheme="majorHAnsi" w:cs="Arial"/>
          <w:shd w:val="clear" w:color="auto" w:fill="FFFFFF"/>
        </w:rPr>
      </w:pPr>
      <w:r w:rsidRPr="00F05DA7">
        <w:rPr>
          <w:rStyle w:val="apple-converted-space"/>
          <w:rFonts w:asciiTheme="majorHAnsi" w:hAnsiTheme="majorHAnsi" w:cs="Arial"/>
          <w:shd w:val="clear" w:color="auto" w:fill="FFFFFF"/>
        </w:rPr>
        <w:t>ensure daily attendance records for staff, children and visitors are up to date</w:t>
      </w:r>
      <w:r>
        <w:rPr>
          <w:rStyle w:val="apple-converted-space"/>
          <w:rFonts w:asciiTheme="majorHAnsi" w:hAnsiTheme="majorHAnsi" w:cs="Arial"/>
          <w:shd w:val="clear" w:color="auto" w:fill="FFFFFF"/>
        </w:rPr>
        <w:t xml:space="preserve"> </w:t>
      </w:r>
    </w:p>
    <w:p w14:paraId="0F5FAFC1" w14:textId="23A7BDEA" w:rsidR="0060263B" w:rsidRPr="0060263B" w:rsidRDefault="0060263B" w:rsidP="003A113E">
      <w:pPr>
        <w:pStyle w:val="ListParagraph"/>
        <w:numPr>
          <w:ilvl w:val="0"/>
          <w:numId w:val="41"/>
        </w:numPr>
        <w:spacing w:after="0" w:line="360" w:lineRule="auto"/>
        <w:rPr>
          <w:rStyle w:val="apple-converted-space"/>
          <w:rFonts w:asciiTheme="majorHAnsi" w:hAnsiTheme="majorHAnsi" w:cs="Arial"/>
          <w:shd w:val="clear" w:color="auto" w:fill="FFFFFF"/>
        </w:rPr>
      </w:pPr>
      <w:r>
        <w:rPr>
          <w:rStyle w:val="apple-converted-space"/>
          <w:rFonts w:asciiTheme="majorHAnsi" w:hAnsiTheme="majorHAnsi" w:cs="Arial"/>
          <w:shd w:val="clear" w:color="auto" w:fill="FFFFFF"/>
        </w:rPr>
        <w:t>determine who is a COVID-19 contact in the service</w:t>
      </w:r>
    </w:p>
    <w:p w14:paraId="4276CA06" w14:textId="4C57CDB2" w:rsidR="00457AE3" w:rsidRDefault="00457AE3" w:rsidP="003A113E">
      <w:pPr>
        <w:pStyle w:val="ListParagraph"/>
        <w:numPr>
          <w:ilvl w:val="0"/>
          <w:numId w:val="41"/>
        </w:numPr>
        <w:spacing w:after="0" w:line="360" w:lineRule="auto"/>
        <w:rPr>
          <w:rFonts w:ascii="Calibri Light" w:hAnsi="Calibri Light" w:cs="Calibri Light"/>
        </w:rPr>
      </w:pPr>
      <w:r>
        <w:rPr>
          <w:rFonts w:ascii="Calibri Light" w:hAnsi="Calibri Light" w:cs="Calibri Light"/>
        </w:rPr>
        <w:t>send all contacts (parents, staff, visitors) a notification of a positive case (</w:t>
      </w:r>
      <w:r w:rsidR="0060263B">
        <w:rPr>
          <w:rFonts w:ascii="Calibri Light" w:hAnsi="Calibri Light" w:cs="Calibri Light"/>
        </w:rPr>
        <w:t>letter, email</w:t>
      </w:r>
      <w:r w:rsidR="002A086F">
        <w:rPr>
          <w:rFonts w:ascii="Calibri Light" w:hAnsi="Calibri Light" w:cs="Calibri Light"/>
        </w:rPr>
        <w:t>)</w:t>
      </w:r>
    </w:p>
    <w:p w14:paraId="0DB9DD41" w14:textId="637DC073" w:rsidR="0060263B" w:rsidRDefault="0060263B" w:rsidP="003A113E">
      <w:pPr>
        <w:pStyle w:val="ListParagraph"/>
        <w:numPr>
          <w:ilvl w:val="0"/>
          <w:numId w:val="41"/>
        </w:numPr>
        <w:spacing w:after="0" w:line="360" w:lineRule="auto"/>
        <w:rPr>
          <w:rFonts w:ascii="Calibri Light" w:hAnsi="Calibri Light" w:cs="Calibri Light"/>
        </w:rPr>
      </w:pPr>
      <w:r>
        <w:rPr>
          <w:rFonts w:ascii="Calibri Light" w:hAnsi="Calibri Light" w:cs="Calibri Light"/>
        </w:rPr>
        <w:t xml:space="preserve">provide information about </w:t>
      </w:r>
      <w:hyperlink r:id="rId15" w:history="1">
        <w:r w:rsidRPr="0060263B">
          <w:rPr>
            <w:rStyle w:val="Hyperlink"/>
            <w:rFonts w:ascii="Calibri Light" w:hAnsi="Calibri Light" w:cs="Calibri Light"/>
          </w:rPr>
          <w:t>getting tested for COVID-19</w:t>
        </w:r>
      </w:hyperlink>
    </w:p>
    <w:p w14:paraId="69E3F2A6" w14:textId="6A4CEF17" w:rsidR="005A3D97" w:rsidRDefault="002A086F" w:rsidP="003A113E">
      <w:pPr>
        <w:pStyle w:val="ListParagraph"/>
        <w:numPr>
          <w:ilvl w:val="0"/>
          <w:numId w:val="41"/>
        </w:numPr>
        <w:spacing w:after="0" w:line="360" w:lineRule="auto"/>
        <w:rPr>
          <w:rFonts w:ascii="Calibri Light" w:hAnsi="Calibri Light" w:cs="Calibri Light"/>
        </w:rPr>
      </w:pPr>
      <w:r>
        <w:rPr>
          <w:rFonts w:ascii="Calibri Light" w:hAnsi="Calibri Light" w:cs="Calibri Light"/>
        </w:rPr>
        <w:t xml:space="preserve">conduct a </w:t>
      </w:r>
      <w:r w:rsidR="00457AE3">
        <w:rPr>
          <w:rFonts w:ascii="Calibri Light" w:hAnsi="Calibri Light" w:cs="Calibri Light"/>
        </w:rPr>
        <w:t>thorough clean of the service</w:t>
      </w:r>
    </w:p>
    <w:p w14:paraId="5F129B72" w14:textId="77777777" w:rsidR="002A086F" w:rsidRPr="006C5707" w:rsidRDefault="002A086F" w:rsidP="003A113E">
      <w:pPr>
        <w:spacing w:after="0" w:line="360" w:lineRule="auto"/>
        <w:rPr>
          <w:rStyle w:val="apple-converted-space"/>
          <w:rFonts w:ascii="Calibri Light" w:hAnsi="Calibri Light" w:cs="Calibri Light"/>
        </w:rPr>
      </w:pPr>
    </w:p>
    <w:p w14:paraId="394EFD31" w14:textId="7035E803" w:rsidR="00457AE3" w:rsidRPr="009B1588" w:rsidRDefault="002A086F" w:rsidP="003A113E">
      <w:pPr>
        <w:spacing w:after="0" w:line="360" w:lineRule="auto"/>
        <w:rPr>
          <w:rStyle w:val="apple-converted-space"/>
          <w:rFonts w:cstheme="minorHAnsi"/>
          <w:shd w:val="clear" w:color="auto" w:fill="FFFFFF"/>
        </w:rPr>
      </w:pPr>
      <w:r w:rsidRPr="009B1588">
        <w:rPr>
          <w:rStyle w:val="apple-converted-space"/>
          <w:rFonts w:cstheme="minorHAnsi"/>
          <w:shd w:val="clear" w:color="auto" w:fill="FFFFFF"/>
        </w:rPr>
        <w:t>National Protocols require:</w:t>
      </w:r>
    </w:p>
    <w:p w14:paraId="6DE86F28" w14:textId="3D20F71E" w:rsidR="00F05DA7" w:rsidRPr="00457AE3" w:rsidRDefault="00457AE3" w:rsidP="003A113E">
      <w:pPr>
        <w:pStyle w:val="ListParagraph"/>
        <w:numPr>
          <w:ilvl w:val="0"/>
          <w:numId w:val="41"/>
        </w:numPr>
        <w:spacing w:after="0" w:line="360" w:lineRule="auto"/>
        <w:rPr>
          <w:rFonts w:asciiTheme="majorHAnsi" w:hAnsiTheme="majorHAnsi" w:cs="Arial"/>
          <w:shd w:val="clear" w:color="auto" w:fill="FFFFFF"/>
        </w:rPr>
      </w:pPr>
      <w:r>
        <w:rPr>
          <w:rFonts w:ascii="Calibri Light" w:hAnsi="Calibri Light" w:cs="Calibri Light"/>
        </w:rPr>
        <w:lastRenderedPageBreak/>
        <w:t>a</w:t>
      </w:r>
      <w:r w:rsidR="00DE043F" w:rsidRPr="00457AE3">
        <w:rPr>
          <w:rFonts w:ascii="Calibri Light" w:hAnsi="Calibri Light" w:cs="Calibri Light"/>
        </w:rPr>
        <w:t xml:space="preserve">ny person who tests positive to COVID-19 </w:t>
      </w:r>
      <w:r w:rsidR="002A086F">
        <w:rPr>
          <w:rFonts w:ascii="Calibri Light" w:hAnsi="Calibri Light" w:cs="Calibri Light"/>
        </w:rPr>
        <w:t xml:space="preserve">to </w:t>
      </w:r>
      <w:r w:rsidR="00DE043F" w:rsidRPr="00457AE3">
        <w:rPr>
          <w:rFonts w:ascii="Calibri Light" w:hAnsi="Calibri Light" w:cs="Calibri Light"/>
        </w:rPr>
        <w:t>inform their workplace/employer</w:t>
      </w:r>
      <w:r w:rsidR="00B47EA9" w:rsidRPr="00457AE3">
        <w:rPr>
          <w:rFonts w:ascii="Calibri Light" w:hAnsi="Calibri Light" w:cs="Calibri Light"/>
        </w:rPr>
        <w:t xml:space="preserve">, school and </w:t>
      </w:r>
      <w:r w:rsidR="00DE043F" w:rsidRPr="00457AE3">
        <w:rPr>
          <w:rFonts w:ascii="Calibri Light" w:hAnsi="Calibri Light" w:cs="Calibri Light"/>
        </w:rPr>
        <w:t>early childcare facility</w:t>
      </w:r>
      <w:r w:rsidR="00E76DB1" w:rsidRPr="00457AE3">
        <w:rPr>
          <w:rFonts w:ascii="Calibri Light" w:hAnsi="Calibri Light" w:cs="Calibri Light"/>
        </w:rPr>
        <w:t xml:space="preserve"> and any other social contact they have spent time with from the 2 days they started having symptoms or 2 days before they tested positive. </w:t>
      </w:r>
      <w:r w:rsidR="00B47EA9" w:rsidRPr="00457AE3">
        <w:rPr>
          <w:rFonts w:ascii="Calibri Light" w:hAnsi="Calibri Light" w:cs="Calibri Light"/>
        </w:rPr>
        <w:t>COVID-19 can be confirmed by a positive Rapid Antigen Test (RAT) or a polymerase chain reaction (PCR) test.</w:t>
      </w:r>
      <w:r w:rsidR="00D26A43" w:rsidRPr="00457AE3">
        <w:rPr>
          <w:rFonts w:ascii="Calibri Light" w:hAnsi="Calibri Light" w:cs="Calibri Light"/>
        </w:rPr>
        <w:t xml:space="preserve"> </w:t>
      </w:r>
    </w:p>
    <w:p w14:paraId="38090B12" w14:textId="2866FAE0" w:rsidR="00F05DA7" w:rsidRDefault="006C5707" w:rsidP="00DE043F">
      <w:pPr>
        <w:pStyle w:val="ListParagraph"/>
        <w:numPr>
          <w:ilvl w:val="0"/>
          <w:numId w:val="41"/>
        </w:numPr>
        <w:spacing w:after="0" w:line="360" w:lineRule="auto"/>
        <w:rPr>
          <w:rFonts w:ascii="Calibri Light" w:hAnsi="Calibri Light" w:cs="Calibri Light"/>
        </w:rPr>
      </w:pPr>
      <w:r>
        <w:rPr>
          <w:rFonts w:ascii="Calibri Light" w:hAnsi="Calibri Light" w:cs="Calibri Light"/>
        </w:rPr>
        <w:t>r</w:t>
      </w:r>
      <w:r w:rsidR="002A086F">
        <w:rPr>
          <w:rFonts w:ascii="Calibri Light" w:hAnsi="Calibri Light" w:cs="Calibri Light"/>
        </w:rPr>
        <w:t>egister p</w:t>
      </w:r>
      <w:r w:rsidR="00D26A43" w:rsidRPr="00F05DA7">
        <w:rPr>
          <w:rFonts w:ascii="Calibri Light" w:hAnsi="Calibri Light" w:cs="Calibri Light"/>
        </w:rPr>
        <w:t>ositive test results</w:t>
      </w:r>
      <w:r w:rsidR="00E76DB1" w:rsidRPr="00F05DA7">
        <w:rPr>
          <w:rFonts w:ascii="Calibri Light" w:hAnsi="Calibri Light" w:cs="Calibri Light"/>
        </w:rPr>
        <w:t xml:space="preserve"> (</w:t>
      </w:r>
      <w:r>
        <w:rPr>
          <w:rFonts w:ascii="Calibri Light" w:hAnsi="Calibri Light" w:cs="Calibri Light"/>
        </w:rPr>
        <w:t>r</w:t>
      </w:r>
      <w:r w:rsidR="00E76DB1" w:rsidRPr="00F05DA7">
        <w:rPr>
          <w:rFonts w:ascii="Calibri Light" w:hAnsi="Calibri Light" w:cs="Calibri Light"/>
        </w:rPr>
        <w:t xml:space="preserve">efer to each </w:t>
      </w:r>
      <w:hyperlink r:id="rId16" w:anchor="state" w:history="1">
        <w:r w:rsidR="00E76DB1" w:rsidRPr="00F05DA7">
          <w:rPr>
            <w:rStyle w:val="Hyperlink"/>
            <w:rFonts w:ascii="Calibri Light" w:hAnsi="Calibri Light" w:cs="Calibri Light"/>
          </w:rPr>
          <w:t>State/territory Health Department</w:t>
        </w:r>
      </w:hyperlink>
      <w:r w:rsidR="00E76DB1" w:rsidRPr="00F05DA7">
        <w:rPr>
          <w:rFonts w:ascii="Calibri Light" w:hAnsi="Calibri Light" w:cs="Calibri Light"/>
        </w:rPr>
        <w:t>)</w:t>
      </w:r>
    </w:p>
    <w:p w14:paraId="5096BC76" w14:textId="1DEC9B23" w:rsidR="00F05DA7" w:rsidRDefault="002A086F" w:rsidP="00DE043F">
      <w:pPr>
        <w:pStyle w:val="ListParagraph"/>
        <w:numPr>
          <w:ilvl w:val="0"/>
          <w:numId w:val="41"/>
        </w:numPr>
        <w:spacing w:after="0" w:line="360" w:lineRule="auto"/>
        <w:rPr>
          <w:rFonts w:ascii="Calibri Light" w:hAnsi="Calibri Light" w:cs="Calibri Light"/>
        </w:rPr>
      </w:pPr>
      <w:r>
        <w:rPr>
          <w:rFonts w:ascii="Calibri Light" w:hAnsi="Calibri Light" w:cs="Calibri Light"/>
        </w:rPr>
        <w:t>a</w:t>
      </w:r>
      <w:r w:rsidR="00D26A43" w:rsidRPr="00F05DA7">
        <w:rPr>
          <w:rFonts w:ascii="Calibri Light" w:hAnsi="Calibri Light" w:cs="Calibri Light"/>
        </w:rPr>
        <w:t>ny</w:t>
      </w:r>
      <w:r w:rsidR="00CD5F46">
        <w:rPr>
          <w:rFonts w:ascii="Calibri Light" w:hAnsi="Calibri Light" w:cs="Calibri Light"/>
        </w:rPr>
        <w:t>one</w:t>
      </w:r>
      <w:r w:rsidR="00D26A43" w:rsidRPr="00F05DA7">
        <w:rPr>
          <w:rFonts w:ascii="Calibri Light" w:hAnsi="Calibri Light" w:cs="Calibri Light"/>
        </w:rPr>
        <w:t xml:space="preserve"> who tests positive to COVID-19 </w:t>
      </w:r>
      <w:r>
        <w:rPr>
          <w:rFonts w:ascii="Calibri Light" w:hAnsi="Calibri Light" w:cs="Calibri Light"/>
        </w:rPr>
        <w:t xml:space="preserve">to </w:t>
      </w:r>
      <w:r w:rsidR="00D26A43" w:rsidRPr="00F05DA7">
        <w:rPr>
          <w:rFonts w:ascii="Calibri Light" w:hAnsi="Calibri Light" w:cs="Calibri Light"/>
        </w:rPr>
        <w:t xml:space="preserve">self-isolate for at least 7 days from the day they test positive. Close contacts must take a RAT self-test or PCR test. If they test negative, they </w:t>
      </w:r>
      <w:r w:rsidR="00CD5F46">
        <w:rPr>
          <w:rFonts w:ascii="Calibri Light" w:hAnsi="Calibri Light" w:cs="Calibri Light"/>
        </w:rPr>
        <w:t xml:space="preserve">may attend work/kinder however must follow the Victorian PCU guidelines for daily testing and mask wearing. </w:t>
      </w:r>
    </w:p>
    <w:p w14:paraId="49AABDA1" w14:textId="77777777" w:rsidR="004E0266" w:rsidRDefault="004E0266" w:rsidP="002A086F">
      <w:pPr>
        <w:spacing w:after="0" w:line="360" w:lineRule="auto"/>
        <w:rPr>
          <w:rFonts w:cstheme="minorHAnsi"/>
          <w:color w:val="00B0F0"/>
        </w:rPr>
      </w:pPr>
    </w:p>
    <w:p w14:paraId="65BDCC47" w14:textId="2E8F4730" w:rsidR="002A086F" w:rsidRPr="00DC01C4" w:rsidRDefault="002A086F" w:rsidP="002A086F">
      <w:pPr>
        <w:spacing w:after="0" w:line="360" w:lineRule="auto"/>
        <w:rPr>
          <w:rFonts w:cstheme="minorHAnsi"/>
          <w:color w:val="00B050"/>
        </w:rPr>
      </w:pPr>
      <w:r w:rsidRPr="00DC01C4">
        <w:rPr>
          <w:rFonts w:cstheme="minorHAnsi"/>
          <w:color w:val="00B050"/>
        </w:rPr>
        <w:t>STATE SPECIFIC INFORMATION</w:t>
      </w:r>
    </w:p>
    <w:tbl>
      <w:tblPr>
        <w:tblStyle w:val="TableGrid"/>
        <w:tblW w:w="0" w:type="auto"/>
        <w:tblLook w:val="04A0" w:firstRow="1" w:lastRow="0" w:firstColumn="1" w:lastColumn="0" w:noHBand="0" w:noVBand="1"/>
      </w:tblPr>
      <w:tblGrid>
        <w:gridCol w:w="2689"/>
        <w:gridCol w:w="6633"/>
      </w:tblGrid>
      <w:tr w:rsidR="002A086F" w14:paraId="539A2EC8" w14:textId="77777777" w:rsidTr="00883011">
        <w:tc>
          <w:tcPr>
            <w:tcW w:w="2689" w:type="dxa"/>
          </w:tcPr>
          <w:p w14:paraId="250F6FC6" w14:textId="77777777" w:rsidR="002A086F" w:rsidRPr="008E06E0" w:rsidRDefault="002A086F" w:rsidP="00883011">
            <w:pPr>
              <w:rPr>
                <w:rFonts w:ascii="Calibri" w:hAnsi="Calibri" w:cs="Calibri"/>
                <w:color w:val="000000" w:themeColor="text1"/>
              </w:rPr>
            </w:pPr>
            <w:r w:rsidRPr="008E06E0">
              <w:rPr>
                <w:rFonts w:ascii="Calibri" w:hAnsi="Calibri" w:cs="Calibri"/>
                <w:color w:val="000000" w:themeColor="text1"/>
              </w:rPr>
              <w:t>VICTORIA</w:t>
            </w:r>
          </w:p>
          <w:p w14:paraId="5C3FC6C9" w14:textId="77777777" w:rsidR="002A086F" w:rsidRPr="008E06E0" w:rsidRDefault="002A086F" w:rsidP="00883011">
            <w:pPr>
              <w:rPr>
                <w:rFonts w:ascii="Calibri" w:hAnsi="Calibri" w:cs="Calibri"/>
                <w:color w:val="000000" w:themeColor="text1"/>
              </w:rPr>
            </w:pPr>
          </w:p>
        </w:tc>
        <w:tc>
          <w:tcPr>
            <w:tcW w:w="6633" w:type="dxa"/>
          </w:tcPr>
          <w:p w14:paraId="15B9EE48" w14:textId="77777777" w:rsidR="002A086F" w:rsidRPr="00B62FDE" w:rsidRDefault="00DC01C4" w:rsidP="00883011">
            <w:pPr>
              <w:rPr>
                <w:rFonts w:ascii="Calibri Light" w:hAnsi="Calibri Light" w:cs="Calibri Light"/>
                <w:color w:val="000000" w:themeColor="text1"/>
              </w:rPr>
            </w:pPr>
            <w:hyperlink r:id="rId17" w:history="1">
              <w:r w:rsidR="002A086F" w:rsidRPr="00B62FDE">
                <w:rPr>
                  <w:rStyle w:val="Hyperlink"/>
                  <w:rFonts w:ascii="Calibri Light" w:hAnsi="Calibri Light" w:cs="Calibri Light"/>
                </w:rPr>
                <w:t>Managing a confirmed case of COVID-19 in early childhood education and care services</w:t>
              </w:r>
            </w:hyperlink>
          </w:p>
          <w:p w14:paraId="18F6EACB" w14:textId="77777777" w:rsidR="002A086F" w:rsidRDefault="002A086F" w:rsidP="00883011">
            <w:pPr>
              <w:rPr>
                <w:rFonts w:cstheme="minorHAnsi"/>
                <w:color w:val="00B0F0"/>
              </w:rPr>
            </w:pPr>
          </w:p>
        </w:tc>
      </w:tr>
    </w:tbl>
    <w:p w14:paraId="752EBDDE" w14:textId="1D36DFD7" w:rsidR="006C5707" w:rsidRDefault="006C5707" w:rsidP="006C5707">
      <w:pPr>
        <w:spacing w:after="0" w:line="360" w:lineRule="auto"/>
        <w:rPr>
          <w:rStyle w:val="apple-converted-space"/>
          <w:rFonts w:asciiTheme="majorHAnsi" w:hAnsiTheme="majorHAnsi" w:cs="Arial"/>
          <w:shd w:val="clear" w:color="auto" w:fill="FFFFFF"/>
        </w:rPr>
      </w:pPr>
    </w:p>
    <w:p w14:paraId="40805730" w14:textId="77777777" w:rsidR="006C5707" w:rsidRPr="00DC01C4" w:rsidRDefault="006C5707" w:rsidP="006C5707">
      <w:pPr>
        <w:spacing w:after="0" w:line="360" w:lineRule="auto"/>
        <w:rPr>
          <w:rStyle w:val="apple-converted-space"/>
          <w:rFonts w:cstheme="minorHAnsi"/>
          <w:color w:val="00B050"/>
          <w:sz w:val="24"/>
          <w:szCs w:val="24"/>
          <w:shd w:val="clear" w:color="auto" w:fill="FFFFFF"/>
        </w:rPr>
      </w:pPr>
      <w:r w:rsidRPr="00DC01C4">
        <w:rPr>
          <w:rStyle w:val="apple-converted-space"/>
          <w:rFonts w:cstheme="minorHAnsi"/>
          <w:color w:val="00B050"/>
          <w:sz w:val="24"/>
          <w:szCs w:val="24"/>
          <w:shd w:val="clear" w:color="auto" w:fill="FFFFFF"/>
        </w:rPr>
        <w:t>Unwell children at our Service</w:t>
      </w:r>
    </w:p>
    <w:p w14:paraId="169DA89A" w14:textId="77777777" w:rsidR="006C5707" w:rsidRDefault="006C5707" w:rsidP="006C5707">
      <w:pPr>
        <w:spacing w:after="0" w:line="360" w:lineRule="auto"/>
        <w:rPr>
          <w:rStyle w:val="apple-converted-space"/>
          <w:rFonts w:asciiTheme="majorHAnsi" w:hAnsiTheme="majorHAnsi" w:cs="Arial"/>
          <w:shd w:val="clear" w:color="auto" w:fill="FFFFFF"/>
        </w:rPr>
      </w:pPr>
      <w:r>
        <w:rPr>
          <w:rStyle w:val="apple-converted-space"/>
          <w:rFonts w:asciiTheme="majorHAnsi" w:hAnsiTheme="majorHAnsi" w:cs="Arial"/>
          <w:shd w:val="clear" w:color="auto" w:fill="FFFFFF"/>
        </w:rPr>
        <w:t xml:space="preserve">As per our </w:t>
      </w:r>
      <w:r w:rsidRPr="000863F2">
        <w:rPr>
          <w:rStyle w:val="apple-converted-space"/>
          <w:rFonts w:asciiTheme="majorHAnsi" w:hAnsiTheme="majorHAnsi" w:cs="Arial"/>
          <w:i/>
          <w:iCs/>
          <w:shd w:val="clear" w:color="auto" w:fill="FFFFFF"/>
        </w:rPr>
        <w:t>Sick Child Policy</w:t>
      </w:r>
      <w:r>
        <w:rPr>
          <w:rStyle w:val="apple-converted-space"/>
          <w:rFonts w:asciiTheme="majorHAnsi" w:hAnsiTheme="majorHAnsi" w:cs="Arial"/>
          <w:shd w:val="clear" w:color="auto" w:fill="FFFFFF"/>
        </w:rPr>
        <w:t xml:space="preserve"> we reserve the right to refuse a child into care if they:</w:t>
      </w:r>
    </w:p>
    <w:p w14:paraId="3959DF75" w14:textId="77777777" w:rsidR="006C5707" w:rsidRPr="005D49AE" w:rsidRDefault="006C5707" w:rsidP="006C5707">
      <w:pPr>
        <w:pStyle w:val="ListParagraph"/>
        <w:numPr>
          <w:ilvl w:val="0"/>
          <w:numId w:val="20"/>
        </w:numPr>
        <w:spacing w:after="0" w:line="360" w:lineRule="auto"/>
        <w:rPr>
          <w:rFonts w:asciiTheme="majorHAnsi" w:hAnsiTheme="majorHAnsi" w:cs="Calibri"/>
        </w:rPr>
      </w:pPr>
      <w:r w:rsidRPr="005D49AE">
        <w:rPr>
          <w:rFonts w:asciiTheme="majorHAnsi" w:hAnsiTheme="majorHAnsi" w:cs="Calibri"/>
        </w:rPr>
        <w:t xml:space="preserve">have a contagious illness or infectious disease </w:t>
      </w:r>
    </w:p>
    <w:p w14:paraId="47DE583B" w14:textId="77777777" w:rsidR="006C5707" w:rsidRPr="004C15CB" w:rsidRDefault="006C5707" w:rsidP="006C5707">
      <w:pPr>
        <w:pStyle w:val="ListParagraph"/>
        <w:numPr>
          <w:ilvl w:val="0"/>
          <w:numId w:val="20"/>
        </w:numPr>
        <w:spacing w:after="0" w:line="360" w:lineRule="auto"/>
        <w:rPr>
          <w:rStyle w:val="apple-converted-space"/>
          <w:rFonts w:asciiTheme="majorHAnsi" w:hAnsiTheme="majorHAnsi" w:cs="Calibri"/>
        </w:rPr>
      </w:pPr>
      <w:r w:rsidRPr="005D49AE">
        <w:rPr>
          <w:rFonts w:asciiTheme="majorHAnsi" w:hAnsiTheme="majorHAnsi" w:cs="Calibri"/>
        </w:rPr>
        <w:t>have been in close contact with someone who has a positive confirmed case of COVID-19</w:t>
      </w:r>
    </w:p>
    <w:p w14:paraId="37EBA946" w14:textId="77777777" w:rsidR="006C5707" w:rsidRPr="000863F2" w:rsidRDefault="006C5707" w:rsidP="006C5707">
      <w:pPr>
        <w:pStyle w:val="ListParagraph"/>
        <w:numPr>
          <w:ilvl w:val="0"/>
          <w:numId w:val="20"/>
        </w:numPr>
        <w:spacing w:line="360" w:lineRule="auto"/>
        <w:rPr>
          <w:rStyle w:val="apple-converted-space"/>
          <w:rFonts w:asciiTheme="majorHAnsi" w:hAnsiTheme="majorHAnsi" w:cs="Arial"/>
          <w:shd w:val="clear" w:color="auto" w:fill="FFFFFF"/>
        </w:rPr>
      </w:pPr>
      <w:r w:rsidRPr="000863F2">
        <w:rPr>
          <w:rStyle w:val="apple-converted-space"/>
          <w:rFonts w:asciiTheme="majorHAnsi" w:hAnsiTheme="majorHAnsi" w:cs="Arial"/>
          <w:shd w:val="clear" w:color="auto" w:fill="FFFFFF"/>
        </w:rPr>
        <w:t>are unwell and unable to participate in normal activities or require additional attention</w:t>
      </w:r>
    </w:p>
    <w:p w14:paraId="66C9B419" w14:textId="77777777" w:rsidR="006C5707" w:rsidRPr="000863F2" w:rsidRDefault="006C5707" w:rsidP="006C5707">
      <w:pPr>
        <w:pStyle w:val="ListParagraph"/>
        <w:numPr>
          <w:ilvl w:val="0"/>
          <w:numId w:val="20"/>
        </w:numPr>
        <w:spacing w:line="360" w:lineRule="auto"/>
        <w:rPr>
          <w:rStyle w:val="apple-converted-space"/>
          <w:rFonts w:asciiTheme="majorHAnsi" w:hAnsiTheme="majorHAnsi" w:cs="Arial"/>
          <w:shd w:val="clear" w:color="auto" w:fill="FFFFFF"/>
        </w:rPr>
      </w:pPr>
      <w:r w:rsidRPr="000863F2">
        <w:rPr>
          <w:rStyle w:val="apple-converted-space"/>
          <w:rFonts w:asciiTheme="majorHAnsi" w:hAnsiTheme="majorHAnsi" w:cs="Arial"/>
          <w:shd w:val="clear" w:color="auto" w:fill="FFFFFF"/>
        </w:rPr>
        <w:t>have had a temperature/fever, or vomiting in the last 24 hours</w:t>
      </w:r>
    </w:p>
    <w:p w14:paraId="630F22D5" w14:textId="77777777" w:rsidR="006C5707" w:rsidRDefault="006C5707" w:rsidP="006C5707">
      <w:pPr>
        <w:pStyle w:val="ListParagraph"/>
        <w:numPr>
          <w:ilvl w:val="0"/>
          <w:numId w:val="20"/>
        </w:numPr>
        <w:spacing w:line="360" w:lineRule="auto"/>
        <w:rPr>
          <w:rStyle w:val="apple-converted-space"/>
          <w:rFonts w:asciiTheme="majorHAnsi" w:hAnsiTheme="majorHAnsi" w:cs="Arial"/>
          <w:shd w:val="clear" w:color="auto" w:fill="FFFFFF"/>
        </w:rPr>
      </w:pPr>
      <w:r w:rsidRPr="000863F2">
        <w:rPr>
          <w:rStyle w:val="apple-converted-space"/>
          <w:rFonts w:asciiTheme="majorHAnsi" w:hAnsiTheme="majorHAnsi" w:cs="Arial"/>
          <w:shd w:val="clear" w:color="auto" w:fill="FFFFFF"/>
        </w:rPr>
        <w:t>have had diarrhoea in the last 48 hours</w:t>
      </w:r>
    </w:p>
    <w:p w14:paraId="56B839F7" w14:textId="77777777" w:rsidR="006C5707" w:rsidRDefault="006C5707" w:rsidP="006C5707">
      <w:pPr>
        <w:pStyle w:val="ListParagraph"/>
        <w:numPr>
          <w:ilvl w:val="0"/>
          <w:numId w:val="20"/>
        </w:numPr>
        <w:spacing w:line="360" w:lineRule="auto"/>
        <w:rPr>
          <w:rStyle w:val="apple-converted-space"/>
          <w:rFonts w:asciiTheme="majorHAnsi" w:hAnsiTheme="majorHAnsi" w:cs="Arial"/>
          <w:shd w:val="clear" w:color="auto" w:fill="FFFFFF"/>
        </w:rPr>
      </w:pPr>
      <w:r>
        <w:rPr>
          <w:rStyle w:val="apple-converted-space"/>
          <w:rFonts w:asciiTheme="majorHAnsi" w:hAnsiTheme="majorHAnsi" w:cs="Arial"/>
          <w:shd w:val="clear" w:color="auto" w:fill="FFFFFF"/>
        </w:rPr>
        <w:t>have been given medication for a temperature prior to arriving at the Service</w:t>
      </w:r>
    </w:p>
    <w:p w14:paraId="48FD0F4C" w14:textId="04AA9D0E" w:rsidR="006C5707" w:rsidRPr="00DC01C4" w:rsidRDefault="006C5707" w:rsidP="006C5707">
      <w:pPr>
        <w:spacing w:after="0" w:line="360" w:lineRule="auto"/>
        <w:rPr>
          <w:rStyle w:val="apple-converted-space"/>
          <w:rFonts w:cstheme="minorHAnsi"/>
          <w:color w:val="00B050"/>
          <w:sz w:val="24"/>
          <w:szCs w:val="24"/>
          <w:shd w:val="clear" w:color="auto" w:fill="FFFFFF"/>
        </w:rPr>
      </w:pPr>
      <w:r w:rsidRPr="00DC01C4">
        <w:rPr>
          <w:rStyle w:val="apple-converted-space"/>
          <w:rFonts w:cstheme="minorHAnsi"/>
          <w:color w:val="00B050"/>
          <w:sz w:val="24"/>
          <w:szCs w:val="24"/>
          <w:shd w:val="clear" w:color="auto" w:fill="FFFFFF"/>
        </w:rPr>
        <w:t>What happens if our Service is forced to close?</w:t>
      </w:r>
    </w:p>
    <w:p w14:paraId="2F40C4D5" w14:textId="05F059DF" w:rsidR="006C5707" w:rsidRDefault="006C5707" w:rsidP="006C5707">
      <w:pPr>
        <w:spacing w:after="0" w:line="360" w:lineRule="auto"/>
        <w:rPr>
          <w:rStyle w:val="apple-converted-space"/>
          <w:rFonts w:asciiTheme="majorHAnsi" w:hAnsiTheme="majorHAnsi" w:cs="Arial"/>
          <w:shd w:val="clear" w:color="auto" w:fill="FFFFFF"/>
        </w:rPr>
      </w:pPr>
      <w:r>
        <w:rPr>
          <w:rStyle w:val="apple-converted-space"/>
          <w:rFonts w:asciiTheme="majorHAnsi" w:hAnsiTheme="majorHAnsi" w:cs="Arial"/>
          <w:shd w:val="clear" w:color="auto" w:fill="FFFFFF"/>
        </w:rPr>
        <w:t>The current health advice is that ECEC service</w:t>
      </w:r>
      <w:r w:rsidR="00100266">
        <w:rPr>
          <w:rStyle w:val="apple-converted-space"/>
          <w:rFonts w:asciiTheme="majorHAnsi" w:hAnsiTheme="majorHAnsi" w:cs="Arial"/>
          <w:shd w:val="clear" w:color="auto" w:fill="FFFFFF"/>
        </w:rPr>
        <w:t>s</w:t>
      </w:r>
      <w:r>
        <w:rPr>
          <w:rStyle w:val="apple-converted-space"/>
          <w:rFonts w:asciiTheme="majorHAnsi" w:hAnsiTheme="majorHAnsi" w:cs="Arial"/>
          <w:shd w:val="clear" w:color="auto" w:fill="FFFFFF"/>
        </w:rPr>
        <w:t xml:space="preserve"> should continue to remain open unless otherwise directed with risk mitigation measures in place. (DESE, 2022). Any decision to temporarily close our Service will be made in collaboration with our Regulatory Authority and all families will be notified immediately via email </w:t>
      </w:r>
      <w:r w:rsidRPr="007C0291">
        <w:rPr>
          <w:rStyle w:val="apple-converted-space"/>
          <w:rFonts w:asciiTheme="majorHAnsi" w:hAnsiTheme="majorHAnsi" w:cs="Arial"/>
          <w:shd w:val="clear" w:color="auto" w:fill="FFFFFF"/>
        </w:rPr>
        <w:t>and/or phone.</w:t>
      </w:r>
      <w:r>
        <w:rPr>
          <w:rStyle w:val="apple-converted-space"/>
          <w:rFonts w:asciiTheme="majorHAnsi" w:hAnsiTheme="majorHAnsi" w:cs="Arial"/>
          <w:shd w:val="clear" w:color="auto" w:fill="FFFFFF"/>
        </w:rPr>
        <w:t xml:space="preserve"> </w:t>
      </w:r>
    </w:p>
    <w:p w14:paraId="62CBDA45" w14:textId="77777777" w:rsidR="006C5707" w:rsidRDefault="006C5707" w:rsidP="006C5707">
      <w:pPr>
        <w:spacing w:after="0" w:line="360" w:lineRule="auto"/>
        <w:rPr>
          <w:rStyle w:val="apple-converted-space"/>
          <w:rFonts w:asciiTheme="majorHAnsi" w:hAnsiTheme="majorHAnsi" w:cs="Arial"/>
          <w:shd w:val="clear" w:color="auto" w:fill="FFFFFF"/>
        </w:rPr>
      </w:pPr>
    </w:p>
    <w:p w14:paraId="4181806D" w14:textId="77777777" w:rsidR="006C5707" w:rsidRPr="0058634E" w:rsidRDefault="006C5707" w:rsidP="006C5707">
      <w:pPr>
        <w:spacing w:after="0" w:line="360" w:lineRule="auto"/>
        <w:rPr>
          <w:rStyle w:val="Hyperlink"/>
          <w:rFonts w:asciiTheme="majorHAnsi" w:hAnsiTheme="majorHAnsi" w:cstheme="majorHAnsi"/>
          <w:color w:val="000000" w:themeColor="text1"/>
          <w:sz w:val="20"/>
          <w:szCs w:val="20"/>
          <w:u w:val="none"/>
          <w:shd w:val="clear" w:color="auto" w:fill="FFFFFF"/>
        </w:rPr>
      </w:pPr>
      <w:r>
        <w:rPr>
          <w:rStyle w:val="apple-converted-space"/>
          <w:rFonts w:asciiTheme="majorHAnsi" w:hAnsiTheme="majorHAnsi" w:cs="Arial"/>
          <w:shd w:val="clear" w:color="auto" w:fill="FFFFFF"/>
        </w:rPr>
        <w:t xml:space="preserve">The Approved Provider </w:t>
      </w:r>
      <w:r w:rsidRPr="00B516EF">
        <w:rPr>
          <w:rStyle w:val="apple-converted-space"/>
          <w:rFonts w:asciiTheme="majorHAnsi" w:hAnsiTheme="majorHAnsi" w:cs="Arial"/>
          <w:shd w:val="clear" w:color="auto" w:fill="FFFFFF"/>
        </w:rPr>
        <w:t xml:space="preserve">must notify the </w:t>
      </w:r>
      <w:hyperlink r:id="rId18" w:history="1">
        <w:r w:rsidRPr="00B516EF">
          <w:rPr>
            <w:rStyle w:val="Hyperlink"/>
            <w:rFonts w:asciiTheme="majorHAnsi" w:hAnsiTheme="majorHAnsi" w:cs="Arial"/>
            <w:shd w:val="clear" w:color="auto" w:fill="FFFFFF"/>
          </w:rPr>
          <w:t>Regulatory Authority</w:t>
        </w:r>
      </w:hyperlink>
      <w:r w:rsidRPr="00B516EF">
        <w:rPr>
          <w:rStyle w:val="apple-converted-space"/>
          <w:rFonts w:asciiTheme="majorHAnsi" w:hAnsiTheme="majorHAnsi" w:cs="Arial"/>
          <w:shd w:val="clear" w:color="auto" w:fill="FFFFFF"/>
        </w:rPr>
        <w:t xml:space="preserve"> within 24 hours of any closure via the </w:t>
      </w:r>
      <w:hyperlink r:id="rId19" w:history="1">
        <w:r w:rsidRPr="00B516EF">
          <w:rPr>
            <w:rStyle w:val="Hyperlink"/>
            <w:rFonts w:asciiTheme="majorHAnsi" w:hAnsiTheme="majorHAnsi" w:cs="Arial"/>
            <w:shd w:val="clear" w:color="auto" w:fill="FFFFFF"/>
          </w:rPr>
          <w:t>NQA IT System</w:t>
        </w:r>
      </w:hyperlink>
      <w:r>
        <w:rPr>
          <w:rStyle w:val="Hyperlink"/>
          <w:rFonts w:asciiTheme="majorHAnsi" w:hAnsiTheme="majorHAnsi" w:cs="Arial"/>
          <w:color w:val="000000" w:themeColor="text1"/>
          <w:u w:val="none"/>
          <w:shd w:val="clear" w:color="auto" w:fill="FFFFFF"/>
        </w:rPr>
        <w:t xml:space="preserve"> </w:t>
      </w:r>
      <w:r w:rsidRPr="00E900CA">
        <w:rPr>
          <w:rStyle w:val="Hyperlink"/>
          <w:rFonts w:asciiTheme="majorHAnsi" w:hAnsiTheme="majorHAnsi" w:cs="Arial"/>
          <w:color w:val="000000" w:themeColor="text1"/>
          <w:u w:val="none"/>
          <w:shd w:val="clear" w:color="auto" w:fill="FFFFFF"/>
        </w:rPr>
        <w:t xml:space="preserve">and </w:t>
      </w:r>
      <w:r w:rsidRPr="00B516EF">
        <w:rPr>
          <w:rStyle w:val="Hyperlink"/>
          <w:rFonts w:asciiTheme="majorHAnsi" w:hAnsiTheme="majorHAnsi" w:cs="Arial"/>
          <w:color w:val="000000" w:themeColor="text1"/>
          <w:u w:val="none"/>
          <w:shd w:val="clear" w:color="auto" w:fill="FFFFFF"/>
        </w:rPr>
        <w:t xml:space="preserve">the Department of Education, Skills and Employment </w:t>
      </w:r>
      <w:r>
        <w:rPr>
          <w:rStyle w:val="Hyperlink"/>
          <w:rFonts w:asciiTheme="majorHAnsi" w:hAnsiTheme="majorHAnsi" w:cs="Arial"/>
          <w:color w:val="000000" w:themeColor="text1"/>
          <w:u w:val="none"/>
          <w:shd w:val="clear" w:color="auto" w:fill="FFFFFF"/>
        </w:rPr>
        <w:t xml:space="preserve">(DESE) via the </w:t>
      </w:r>
      <w:hyperlink r:id="rId20" w:history="1">
        <w:r w:rsidRPr="0058634E">
          <w:rPr>
            <w:rFonts w:asciiTheme="majorHAnsi" w:hAnsiTheme="majorHAnsi" w:cstheme="majorHAnsi"/>
            <w:color w:val="000000" w:themeColor="text1"/>
            <w:u w:val="single" w:color="0D6976"/>
            <w:lang w:val="en-GB"/>
          </w:rPr>
          <w:t>Provider Entry Point (PEP)</w:t>
        </w:r>
      </w:hyperlink>
      <w:r>
        <w:rPr>
          <w:rFonts w:asciiTheme="majorHAnsi" w:hAnsiTheme="majorHAnsi" w:cstheme="majorHAnsi"/>
          <w:color w:val="000000" w:themeColor="text1"/>
          <w:lang w:val="en-GB"/>
        </w:rPr>
        <w:t xml:space="preserve"> or </w:t>
      </w:r>
      <w:r w:rsidRPr="0058634E">
        <w:rPr>
          <w:rFonts w:asciiTheme="majorHAnsi" w:hAnsiTheme="majorHAnsi" w:cstheme="majorHAnsi"/>
          <w:color w:val="000000" w:themeColor="text1"/>
          <w:lang w:val="en-GB"/>
        </w:rPr>
        <w:t>your third</w:t>
      </w:r>
      <w:r>
        <w:rPr>
          <w:rFonts w:asciiTheme="majorHAnsi" w:hAnsiTheme="majorHAnsi" w:cstheme="majorHAnsi"/>
          <w:color w:val="000000" w:themeColor="text1"/>
          <w:lang w:val="en-GB"/>
        </w:rPr>
        <w:t>-</w:t>
      </w:r>
      <w:r w:rsidRPr="0058634E">
        <w:rPr>
          <w:rFonts w:asciiTheme="majorHAnsi" w:hAnsiTheme="majorHAnsi" w:cstheme="majorHAnsi"/>
          <w:color w:val="000000" w:themeColor="text1"/>
          <w:lang w:val="en-GB"/>
        </w:rPr>
        <w:t>party software</w:t>
      </w:r>
      <w:r>
        <w:rPr>
          <w:rFonts w:asciiTheme="majorHAnsi" w:hAnsiTheme="majorHAnsi" w:cstheme="majorHAnsi"/>
          <w:color w:val="000000" w:themeColor="text1"/>
          <w:lang w:val="en-GB"/>
        </w:rPr>
        <w:t xml:space="preserve"> provider.</w:t>
      </w:r>
    </w:p>
    <w:p w14:paraId="7A48E818" w14:textId="77777777" w:rsidR="006C5707" w:rsidRDefault="006C5707" w:rsidP="006C5707">
      <w:pPr>
        <w:spacing w:after="0" w:line="360" w:lineRule="auto"/>
        <w:rPr>
          <w:rStyle w:val="apple-converted-space"/>
          <w:rFonts w:cstheme="minorHAnsi"/>
          <w:color w:val="4ABEF3"/>
          <w:sz w:val="24"/>
          <w:szCs w:val="24"/>
          <w:shd w:val="clear" w:color="auto" w:fill="FFFFFF"/>
        </w:rPr>
      </w:pPr>
    </w:p>
    <w:p w14:paraId="7C5664EA" w14:textId="77777777" w:rsidR="00DC01C4" w:rsidRDefault="00DC01C4" w:rsidP="006C5707">
      <w:pPr>
        <w:spacing w:after="0" w:line="360" w:lineRule="auto"/>
        <w:rPr>
          <w:rStyle w:val="apple-converted-space"/>
          <w:rFonts w:cstheme="minorHAnsi"/>
          <w:color w:val="4ABEF3"/>
          <w:sz w:val="24"/>
          <w:szCs w:val="24"/>
          <w:shd w:val="clear" w:color="auto" w:fill="FFFFFF"/>
        </w:rPr>
      </w:pPr>
    </w:p>
    <w:p w14:paraId="21801CF4" w14:textId="77777777" w:rsidR="00DC01C4" w:rsidRDefault="00DC01C4" w:rsidP="006C5707">
      <w:pPr>
        <w:spacing w:after="0" w:line="360" w:lineRule="auto"/>
        <w:rPr>
          <w:rStyle w:val="apple-converted-space"/>
          <w:rFonts w:cstheme="minorHAnsi"/>
          <w:color w:val="4ABEF3"/>
          <w:sz w:val="24"/>
          <w:szCs w:val="24"/>
          <w:shd w:val="clear" w:color="auto" w:fill="FFFFFF"/>
        </w:rPr>
      </w:pPr>
    </w:p>
    <w:p w14:paraId="31B53156" w14:textId="196A63B7" w:rsidR="006C5707" w:rsidRPr="00E041D4" w:rsidRDefault="006C5707" w:rsidP="006C5707">
      <w:pPr>
        <w:spacing w:after="0" w:line="360" w:lineRule="auto"/>
        <w:rPr>
          <w:rStyle w:val="apple-converted-space"/>
          <w:rFonts w:cstheme="minorHAnsi"/>
          <w:color w:val="4ABEF3"/>
          <w:sz w:val="24"/>
          <w:szCs w:val="24"/>
          <w:shd w:val="clear" w:color="auto" w:fill="FFFFFF"/>
        </w:rPr>
      </w:pPr>
      <w:r w:rsidRPr="00DC01C4">
        <w:rPr>
          <w:rStyle w:val="apple-converted-space"/>
          <w:rFonts w:cstheme="minorHAnsi"/>
          <w:color w:val="00B050"/>
          <w:sz w:val="24"/>
          <w:szCs w:val="24"/>
          <w:shd w:val="clear" w:color="auto" w:fill="FFFFFF"/>
        </w:rPr>
        <w:lastRenderedPageBreak/>
        <w:t>Allowable Absences from childcare</w:t>
      </w:r>
    </w:p>
    <w:p w14:paraId="0F327E65" w14:textId="77777777" w:rsidR="006C5707" w:rsidRPr="00D71E40" w:rsidRDefault="006C5707" w:rsidP="006C5707">
      <w:pPr>
        <w:spacing w:after="0" w:line="360" w:lineRule="auto"/>
        <w:rPr>
          <w:rStyle w:val="apple-converted-space"/>
          <w:rFonts w:asciiTheme="majorHAnsi" w:hAnsiTheme="majorHAnsi" w:cstheme="majorHAnsi"/>
          <w:shd w:val="clear" w:color="auto" w:fill="FFFFFF"/>
        </w:rPr>
      </w:pPr>
      <w:r>
        <w:rPr>
          <w:rStyle w:val="apple-converted-space"/>
          <w:rFonts w:asciiTheme="majorHAnsi" w:hAnsiTheme="majorHAnsi" w:cstheme="majorHAnsi"/>
          <w:shd w:val="clear" w:color="auto" w:fill="FFFFFF"/>
        </w:rPr>
        <w:t>For the 2021-22 financial year, a</w:t>
      </w:r>
      <w:r w:rsidRPr="00D71E40">
        <w:rPr>
          <w:rStyle w:val="apple-converted-space"/>
          <w:rFonts w:asciiTheme="majorHAnsi" w:hAnsiTheme="majorHAnsi" w:cstheme="majorHAnsi"/>
          <w:shd w:val="clear" w:color="auto" w:fill="FFFFFF"/>
        </w:rPr>
        <w:t>ll Australian families can access 10 extra allowable absence days per child in this current financial year (i.e., 52 days).</w:t>
      </w:r>
    </w:p>
    <w:p w14:paraId="1F27AD7A" w14:textId="77777777" w:rsidR="006C5707" w:rsidRDefault="006C5707" w:rsidP="006C5707">
      <w:pPr>
        <w:spacing w:after="0" w:line="360" w:lineRule="auto"/>
        <w:rPr>
          <w:rStyle w:val="apple-converted-space"/>
          <w:rFonts w:asciiTheme="majorHAnsi" w:hAnsiTheme="majorHAnsi" w:cstheme="majorHAnsi"/>
          <w:shd w:val="clear" w:color="auto" w:fill="FFFFFF"/>
        </w:rPr>
      </w:pPr>
    </w:p>
    <w:p w14:paraId="5036F16B" w14:textId="77777777" w:rsidR="006C5707" w:rsidRDefault="006C5707" w:rsidP="003A113E">
      <w:pPr>
        <w:spacing w:after="0" w:line="360" w:lineRule="auto"/>
        <w:rPr>
          <w:rStyle w:val="apple-converted-space"/>
          <w:rFonts w:asciiTheme="majorHAnsi" w:hAnsiTheme="majorHAnsi" w:cstheme="majorHAnsi"/>
          <w:shd w:val="clear" w:color="auto" w:fill="FFFFFF"/>
        </w:rPr>
      </w:pPr>
      <w:r w:rsidRPr="00D71E40">
        <w:rPr>
          <w:rStyle w:val="apple-converted-space"/>
          <w:rFonts w:asciiTheme="majorHAnsi" w:hAnsiTheme="majorHAnsi" w:cstheme="majorHAnsi"/>
          <w:shd w:val="clear" w:color="auto" w:fill="FFFFFF"/>
        </w:rPr>
        <w:t>This is in addition to the 10 extra allowable absences provided for families in NSW, Victoria and the ACT during extended lockdowns in 2021. These extra absences are to help services and families affected by COVID-19 but can be used for any reason. They will be applied automatically.</w:t>
      </w:r>
    </w:p>
    <w:p w14:paraId="5F3463F5" w14:textId="77777777" w:rsidR="003A113E" w:rsidRDefault="003A113E" w:rsidP="003A113E">
      <w:pPr>
        <w:spacing w:after="0" w:line="360" w:lineRule="auto"/>
        <w:rPr>
          <w:rStyle w:val="apple-converted-space"/>
          <w:rFonts w:asciiTheme="majorHAnsi" w:hAnsiTheme="majorHAnsi" w:cstheme="majorHAnsi"/>
          <w:color w:val="FF0000"/>
          <w:shd w:val="clear" w:color="auto" w:fill="FFFFFF"/>
        </w:rPr>
      </w:pPr>
    </w:p>
    <w:p w14:paraId="288A8E26" w14:textId="5CCA7D43" w:rsidR="006C5707" w:rsidRPr="00DC01C4" w:rsidRDefault="006C5707" w:rsidP="003A113E">
      <w:pPr>
        <w:spacing w:after="0" w:line="360" w:lineRule="auto"/>
        <w:rPr>
          <w:rStyle w:val="apple-converted-space"/>
          <w:rFonts w:asciiTheme="majorHAnsi" w:hAnsiTheme="majorHAnsi" w:cstheme="majorHAnsi"/>
          <w:color w:val="00B050"/>
          <w:shd w:val="clear" w:color="auto" w:fill="FFFFFF"/>
        </w:rPr>
      </w:pPr>
      <w:r w:rsidRPr="00DC01C4">
        <w:rPr>
          <w:rStyle w:val="apple-converted-space"/>
          <w:rFonts w:cstheme="minorHAnsi"/>
          <w:color w:val="00B050"/>
          <w:sz w:val="24"/>
          <w:szCs w:val="24"/>
          <w:shd w:val="clear" w:color="auto" w:fill="FFFFFF"/>
        </w:rPr>
        <w:t>Caring for a family member or emergency</w:t>
      </w:r>
    </w:p>
    <w:p w14:paraId="667C0DF0" w14:textId="77777777" w:rsidR="006C5707" w:rsidRDefault="006C5707" w:rsidP="006C5707">
      <w:pPr>
        <w:spacing w:after="0" w:line="360" w:lineRule="auto"/>
        <w:rPr>
          <w:rStyle w:val="apple-converted-space"/>
          <w:rFonts w:asciiTheme="majorHAnsi" w:hAnsiTheme="majorHAnsi" w:cs="Arial"/>
          <w:shd w:val="clear" w:color="auto" w:fill="FFFFFF"/>
        </w:rPr>
      </w:pPr>
      <w:r>
        <w:rPr>
          <w:rStyle w:val="apple-converted-space"/>
          <w:rFonts w:asciiTheme="majorHAnsi" w:hAnsiTheme="majorHAnsi" w:cs="Arial"/>
          <w:shd w:val="clear" w:color="auto" w:fill="FFFFFF"/>
        </w:rPr>
        <w:t xml:space="preserve">If an employee cannot attend work due to caring for a family member due to COVID-19, they are entitled to take paid carer’s leave. Casual employees are eligible to have 2 days unpaid carer’s leave per occasion. See </w:t>
      </w:r>
      <w:hyperlink r:id="rId21" w:anchor=":~:text=Casual%20employees%20and%20sick%2Fcarer's%20leave&amp;text=Casuals%20who%20get%20sick%20with,carer's%20leave%20on%20each%20occasion." w:history="1">
        <w:r w:rsidRPr="00397DDD">
          <w:rPr>
            <w:rStyle w:val="Hyperlink"/>
            <w:rFonts w:asciiTheme="majorHAnsi" w:hAnsiTheme="majorHAnsi" w:cs="Arial"/>
            <w:shd w:val="clear" w:color="auto" w:fill="FFFFFF"/>
          </w:rPr>
          <w:t>Fair Work Act</w:t>
        </w:r>
      </w:hyperlink>
      <w:r>
        <w:rPr>
          <w:rStyle w:val="apple-converted-space"/>
          <w:rFonts w:asciiTheme="majorHAnsi" w:hAnsiTheme="majorHAnsi" w:cs="Arial"/>
          <w:shd w:val="clear" w:color="auto" w:fill="FFFFFF"/>
        </w:rPr>
        <w:t xml:space="preserve"> for entitlements for casual, part time and full-time employees. Reasonable evidence is required to justify the absence.</w:t>
      </w:r>
    </w:p>
    <w:p w14:paraId="402F8AA0" w14:textId="77777777" w:rsidR="006C5707" w:rsidRPr="00AE7033" w:rsidRDefault="006C5707" w:rsidP="006C5707">
      <w:pPr>
        <w:spacing w:after="0" w:line="360" w:lineRule="auto"/>
        <w:rPr>
          <w:rStyle w:val="apple-converted-space"/>
          <w:rFonts w:asciiTheme="majorHAnsi" w:hAnsiTheme="majorHAnsi" w:cs="Arial"/>
          <w:shd w:val="clear" w:color="auto" w:fill="FFFFFF"/>
        </w:rPr>
      </w:pPr>
    </w:p>
    <w:p w14:paraId="7AE5FF2D" w14:textId="77777777" w:rsidR="006C5707" w:rsidRPr="00DC01C4" w:rsidRDefault="006C5707" w:rsidP="006C5707">
      <w:pPr>
        <w:spacing w:after="0" w:line="360" w:lineRule="auto"/>
        <w:rPr>
          <w:rStyle w:val="apple-converted-space"/>
          <w:rFonts w:cstheme="minorHAnsi"/>
          <w:color w:val="00B050"/>
          <w:sz w:val="24"/>
          <w:szCs w:val="24"/>
          <w:shd w:val="clear" w:color="auto" w:fill="FFFFFF"/>
        </w:rPr>
      </w:pPr>
      <w:r w:rsidRPr="00DC01C4">
        <w:rPr>
          <w:rStyle w:val="apple-converted-space"/>
          <w:rFonts w:cstheme="minorHAnsi"/>
          <w:color w:val="00B050"/>
          <w:sz w:val="24"/>
          <w:szCs w:val="24"/>
          <w:shd w:val="clear" w:color="auto" w:fill="FFFFFF"/>
        </w:rPr>
        <w:t xml:space="preserve">Pandemic Leave Disaster Payment  </w:t>
      </w:r>
    </w:p>
    <w:p w14:paraId="647B667E" w14:textId="77777777" w:rsidR="006C5707" w:rsidRDefault="006C5707" w:rsidP="006C5707">
      <w:pPr>
        <w:spacing w:after="0" w:line="360" w:lineRule="auto"/>
        <w:rPr>
          <w:rStyle w:val="apple-converted-space"/>
          <w:rFonts w:asciiTheme="majorHAnsi" w:hAnsiTheme="majorHAnsi" w:cstheme="majorHAnsi"/>
          <w:color w:val="000000" w:themeColor="text1"/>
          <w:shd w:val="clear" w:color="auto" w:fill="FFFFFF"/>
        </w:rPr>
      </w:pPr>
      <w:r>
        <w:rPr>
          <w:rStyle w:val="apple-converted-space"/>
          <w:rFonts w:asciiTheme="majorHAnsi" w:hAnsiTheme="majorHAnsi" w:cstheme="majorHAnsi"/>
          <w:color w:val="000000" w:themeColor="text1"/>
          <w:shd w:val="clear" w:color="auto" w:fill="FFFFFF"/>
        </w:rPr>
        <w:t>This lump sum payment is available for people who can’t work and earn an income due to:</w:t>
      </w:r>
    </w:p>
    <w:p w14:paraId="6D17E76E" w14:textId="77777777" w:rsidR="006C5707" w:rsidRDefault="006C5707" w:rsidP="006C5707">
      <w:pPr>
        <w:pStyle w:val="ListParagraph"/>
        <w:numPr>
          <w:ilvl w:val="0"/>
          <w:numId w:val="40"/>
        </w:numPr>
        <w:spacing w:after="0" w:line="360" w:lineRule="auto"/>
        <w:rPr>
          <w:rStyle w:val="apple-converted-space"/>
          <w:rFonts w:asciiTheme="majorHAnsi" w:hAnsiTheme="majorHAnsi" w:cstheme="majorHAnsi"/>
          <w:color w:val="000000" w:themeColor="text1"/>
          <w:shd w:val="clear" w:color="auto" w:fill="FFFFFF"/>
        </w:rPr>
      </w:pPr>
      <w:r w:rsidRPr="00AE7033">
        <w:rPr>
          <w:rStyle w:val="apple-converted-space"/>
          <w:rFonts w:asciiTheme="majorHAnsi" w:hAnsiTheme="majorHAnsi" w:cstheme="majorHAnsi"/>
          <w:color w:val="000000" w:themeColor="text1"/>
          <w:shd w:val="clear" w:color="auto" w:fill="FFFFFF"/>
        </w:rPr>
        <w:t>Self-isolation or quarantine due to COVID-19</w:t>
      </w:r>
    </w:p>
    <w:p w14:paraId="49166A3C" w14:textId="77777777" w:rsidR="006C5707" w:rsidRDefault="006C5707" w:rsidP="006C5707">
      <w:pPr>
        <w:pStyle w:val="ListParagraph"/>
        <w:numPr>
          <w:ilvl w:val="0"/>
          <w:numId w:val="40"/>
        </w:numPr>
        <w:spacing w:after="0" w:line="360" w:lineRule="auto"/>
        <w:rPr>
          <w:rStyle w:val="apple-converted-space"/>
          <w:rFonts w:asciiTheme="majorHAnsi" w:hAnsiTheme="majorHAnsi" w:cstheme="majorHAnsi"/>
          <w:color w:val="000000" w:themeColor="text1"/>
          <w:shd w:val="clear" w:color="auto" w:fill="FFFFFF"/>
        </w:rPr>
      </w:pPr>
      <w:r>
        <w:rPr>
          <w:rStyle w:val="apple-converted-space"/>
          <w:rFonts w:asciiTheme="majorHAnsi" w:hAnsiTheme="majorHAnsi" w:cstheme="majorHAnsi"/>
          <w:color w:val="000000" w:themeColor="text1"/>
          <w:shd w:val="clear" w:color="auto" w:fill="FFFFFF"/>
        </w:rPr>
        <w:t>You are caring for someone who has to self-isolate or quarantine due to COVID-19.</w:t>
      </w:r>
    </w:p>
    <w:p w14:paraId="0151932D" w14:textId="77777777" w:rsidR="003A113E" w:rsidRDefault="006C5707" w:rsidP="006C5707">
      <w:pPr>
        <w:spacing w:after="0" w:line="360" w:lineRule="auto"/>
        <w:rPr>
          <w:rStyle w:val="apple-converted-space"/>
          <w:rFonts w:asciiTheme="majorHAnsi" w:hAnsiTheme="majorHAnsi" w:cstheme="majorHAnsi"/>
          <w:color w:val="000000" w:themeColor="text1"/>
          <w:shd w:val="clear" w:color="auto" w:fill="FFFFFF"/>
        </w:rPr>
      </w:pPr>
      <w:r>
        <w:rPr>
          <w:rStyle w:val="apple-converted-space"/>
          <w:rFonts w:asciiTheme="majorHAnsi" w:hAnsiTheme="majorHAnsi" w:cstheme="majorHAnsi"/>
          <w:color w:val="000000" w:themeColor="text1"/>
          <w:shd w:val="clear" w:color="auto" w:fill="FFFFFF"/>
        </w:rPr>
        <w:t xml:space="preserve">From 10 January 2022 Services Australia will accept both Rapid Antigen Test (RAT) and Polymerase Chain Reaction (PCR) results. See: </w:t>
      </w:r>
      <w:hyperlink r:id="rId22" w:history="1">
        <w:r w:rsidRPr="00E168F6">
          <w:rPr>
            <w:rStyle w:val="Hyperlink"/>
            <w:rFonts w:asciiTheme="majorHAnsi" w:hAnsiTheme="majorHAnsi" w:cstheme="majorHAnsi"/>
            <w:shd w:val="clear" w:color="auto" w:fill="FFFFFF"/>
          </w:rPr>
          <w:t>pandemic leave</w:t>
        </w:r>
      </w:hyperlink>
      <w:r w:rsidRPr="00E168F6">
        <w:rPr>
          <w:rStyle w:val="apple-converted-space"/>
          <w:rFonts w:asciiTheme="majorHAnsi" w:hAnsiTheme="majorHAnsi" w:cstheme="majorHAnsi"/>
          <w:color w:val="000000" w:themeColor="text1"/>
          <w:shd w:val="clear" w:color="auto" w:fill="FFFFFF"/>
        </w:rPr>
        <w:t xml:space="preserve"> for further information.</w:t>
      </w:r>
    </w:p>
    <w:p w14:paraId="4867D5F0" w14:textId="77777777" w:rsidR="00DC01C4" w:rsidRDefault="00DC01C4" w:rsidP="006C5707">
      <w:pPr>
        <w:spacing w:after="0" w:line="360" w:lineRule="auto"/>
        <w:rPr>
          <w:rStyle w:val="apple-converted-space"/>
          <w:rFonts w:cstheme="minorHAnsi"/>
          <w:color w:val="00B050"/>
          <w:sz w:val="24"/>
          <w:szCs w:val="24"/>
          <w:shd w:val="clear" w:color="auto" w:fill="FFFFFF"/>
        </w:rPr>
      </w:pPr>
    </w:p>
    <w:p w14:paraId="2460FA70" w14:textId="74BE6CFB" w:rsidR="006C5707" w:rsidRPr="00DC01C4" w:rsidRDefault="006C5707" w:rsidP="006C5707">
      <w:pPr>
        <w:spacing w:after="0" w:line="360" w:lineRule="auto"/>
        <w:rPr>
          <w:rStyle w:val="apple-converted-space"/>
          <w:rFonts w:asciiTheme="majorHAnsi" w:hAnsiTheme="majorHAnsi" w:cstheme="majorHAnsi"/>
          <w:color w:val="00B050"/>
          <w:shd w:val="clear" w:color="auto" w:fill="FFFFFF"/>
        </w:rPr>
      </w:pPr>
      <w:r w:rsidRPr="00DC01C4">
        <w:rPr>
          <w:rStyle w:val="apple-converted-space"/>
          <w:rFonts w:cstheme="minorHAnsi"/>
          <w:color w:val="00B050"/>
          <w:sz w:val="24"/>
          <w:szCs w:val="24"/>
          <w:shd w:val="clear" w:color="auto" w:fill="FFFFFF"/>
        </w:rPr>
        <w:t>Waivers</w:t>
      </w:r>
    </w:p>
    <w:p w14:paraId="3774695D" w14:textId="77777777" w:rsidR="006C5707" w:rsidRDefault="006C5707" w:rsidP="003A113E">
      <w:pPr>
        <w:spacing w:after="0" w:line="360" w:lineRule="auto"/>
        <w:rPr>
          <w:rStyle w:val="apple-converted-space"/>
          <w:rFonts w:asciiTheme="majorHAnsi" w:hAnsiTheme="majorHAnsi" w:cs="Arial"/>
          <w:shd w:val="clear" w:color="auto" w:fill="FFFFFF"/>
        </w:rPr>
      </w:pPr>
      <w:r>
        <w:rPr>
          <w:rStyle w:val="apple-converted-space"/>
          <w:rFonts w:asciiTheme="majorHAnsi" w:hAnsiTheme="majorHAnsi" w:cs="Arial"/>
          <w:shd w:val="clear" w:color="auto" w:fill="FFFFFF"/>
        </w:rPr>
        <w:t xml:space="preserve">The Approved Provider may apply to the Regulatory Authority for waivers for staff qualifications to minimise disruptions to our provision of care. Waivers for ratios will only be considered in exceptional circumstances. Waivers will be considered on a case-by-case basis.  </w:t>
      </w:r>
      <w:r w:rsidRPr="00FF0C72">
        <w:rPr>
          <w:rStyle w:val="apple-converted-space"/>
          <w:rFonts w:asciiTheme="majorHAnsi" w:hAnsiTheme="majorHAnsi" w:cs="Arial"/>
          <w:shd w:val="clear" w:color="auto" w:fill="FFFFFF"/>
        </w:rPr>
        <w:t xml:space="preserve">see: </w:t>
      </w:r>
      <w:hyperlink r:id="rId23" w:history="1">
        <w:r w:rsidRPr="00FF0C72">
          <w:rPr>
            <w:rStyle w:val="Hyperlink"/>
            <w:rFonts w:asciiTheme="majorHAnsi" w:hAnsiTheme="majorHAnsi" w:cs="Arial"/>
            <w:shd w:val="clear" w:color="auto" w:fill="FFFFFF"/>
          </w:rPr>
          <w:t>NGA ITS Portal Emergency Management Help Guide</w:t>
        </w:r>
      </w:hyperlink>
    </w:p>
    <w:p w14:paraId="29C3808F" w14:textId="77777777" w:rsidR="006C5707" w:rsidRDefault="006C5707" w:rsidP="003A113E">
      <w:pPr>
        <w:spacing w:after="0" w:line="360" w:lineRule="auto"/>
        <w:rPr>
          <w:rStyle w:val="apple-converted-space"/>
          <w:rFonts w:cstheme="minorHAnsi"/>
          <w:sz w:val="24"/>
          <w:szCs w:val="24"/>
          <w:shd w:val="clear" w:color="auto" w:fill="FFFFFF"/>
        </w:rPr>
      </w:pPr>
    </w:p>
    <w:p w14:paraId="60B5DC33" w14:textId="53D9D2C9" w:rsidR="00B7263D" w:rsidRPr="00DC01C4" w:rsidRDefault="002D72DF" w:rsidP="003A113E">
      <w:pPr>
        <w:spacing w:after="0" w:line="360" w:lineRule="auto"/>
        <w:rPr>
          <w:rStyle w:val="apple-converted-space"/>
          <w:rFonts w:asciiTheme="majorHAnsi" w:hAnsiTheme="majorHAnsi" w:cs="Arial"/>
          <w:color w:val="00B050"/>
          <w:shd w:val="clear" w:color="auto" w:fill="FFFFFF"/>
        </w:rPr>
      </w:pPr>
      <w:r w:rsidRPr="00DC01C4">
        <w:rPr>
          <w:rStyle w:val="apple-converted-space"/>
          <w:rFonts w:cstheme="minorHAnsi"/>
          <w:color w:val="00B050"/>
          <w:sz w:val="24"/>
          <w:szCs w:val="24"/>
          <w:shd w:val="clear" w:color="auto" w:fill="FFFFFF"/>
        </w:rPr>
        <w:t>Talking to children about COVID-19</w:t>
      </w:r>
    </w:p>
    <w:p w14:paraId="1CFEB8ED" w14:textId="11B325D7" w:rsidR="006C1224" w:rsidRDefault="000306E1" w:rsidP="003A113E">
      <w:pPr>
        <w:spacing w:after="0" w:line="360" w:lineRule="auto"/>
        <w:rPr>
          <w:rStyle w:val="apple-converted-space"/>
          <w:rFonts w:asciiTheme="majorHAnsi" w:hAnsiTheme="majorHAnsi" w:cs="Arial"/>
          <w:shd w:val="clear" w:color="auto" w:fill="FFFFFF"/>
        </w:rPr>
      </w:pPr>
      <w:r>
        <w:rPr>
          <w:rStyle w:val="apple-converted-space"/>
          <w:rFonts w:asciiTheme="majorHAnsi" w:hAnsiTheme="majorHAnsi" w:cs="Arial"/>
          <w:shd w:val="clear" w:color="auto" w:fill="FFFFFF"/>
        </w:rPr>
        <w:t xml:space="preserve">As per our </w:t>
      </w:r>
      <w:r w:rsidRPr="000306E1">
        <w:rPr>
          <w:rStyle w:val="apple-converted-space"/>
          <w:rFonts w:asciiTheme="majorHAnsi" w:hAnsiTheme="majorHAnsi" w:cs="Arial"/>
          <w:i/>
          <w:iCs/>
          <w:shd w:val="clear" w:color="auto" w:fill="FFFFFF"/>
        </w:rPr>
        <w:t>Interactions with Children, Families and Staff Policy</w:t>
      </w:r>
      <w:r>
        <w:rPr>
          <w:rStyle w:val="apple-converted-space"/>
          <w:rFonts w:asciiTheme="majorHAnsi" w:hAnsiTheme="majorHAnsi" w:cs="Arial"/>
          <w:shd w:val="clear" w:color="auto" w:fill="FFFFFF"/>
        </w:rPr>
        <w:t xml:space="preserve">, our Service is committed to maintaining positive interactions and relationships with children and their families. </w:t>
      </w:r>
      <w:r w:rsidR="002D72DF">
        <w:rPr>
          <w:rStyle w:val="apple-converted-space"/>
          <w:rFonts w:asciiTheme="majorHAnsi" w:hAnsiTheme="majorHAnsi" w:cs="Arial"/>
          <w:shd w:val="clear" w:color="auto" w:fill="FFFFFF"/>
        </w:rPr>
        <w:t>Information provided to children about COVID-19 will be age appropriate</w:t>
      </w:r>
      <w:r>
        <w:rPr>
          <w:rStyle w:val="apple-converted-space"/>
          <w:rFonts w:asciiTheme="majorHAnsi" w:hAnsiTheme="majorHAnsi" w:cs="Arial"/>
          <w:shd w:val="clear" w:color="auto" w:fill="FFFFFF"/>
        </w:rPr>
        <w:t xml:space="preserve"> and sensitive to their emotional wellbeing. </w:t>
      </w:r>
      <w:r w:rsidR="002D72DF">
        <w:rPr>
          <w:rStyle w:val="apple-converted-space"/>
          <w:rFonts w:asciiTheme="majorHAnsi" w:hAnsiTheme="majorHAnsi" w:cs="Arial"/>
          <w:shd w:val="clear" w:color="auto" w:fill="FFFFFF"/>
        </w:rPr>
        <w:t>Educators will both acknowledge children’s concerns and be open to discussions about COVID-19</w:t>
      </w:r>
      <w:r>
        <w:rPr>
          <w:rStyle w:val="apple-converted-space"/>
          <w:rFonts w:asciiTheme="majorHAnsi" w:hAnsiTheme="majorHAnsi" w:cs="Arial"/>
          <w:shd w:val="clear" w:color="auto" w:fill="FFFFFF"/>
        </w:rPr>
        <w:t xml:space="preserve">. </w:t>
      </w:r>
    </w:p>
    <w:p w14:paraId="791F2EC4" w14:textId="77777777" w:rsidR="00E900CA" w:rsidRDefault="00E900CA" w:rsidP="003A113E">
      <w:pPr>
        <w:spacing w:after="0" w:line="360" w:lineRule="auto"/>
        <w:rPr>
          <w:rStyle w:val="apple-converted-space"/>
          <w:rFonts w:cstheme="minorHAnsi"/>
          <w:color w:val="4ABEF3"/>
          <w:sz w:val="24"/>
          <w:szCs w:val="24"/>
          <w:shd w:val="clear" w:color="auto" w:fill="FFFFFF"/>
        </w:rPr>
      </w:pPr>
    </w:p>
    <w:p w14:paraId="2A152B82" w14:textId="77777777" w:rsidR="00DC01C4" w:rsidRDefault="00DC01C4" w:rsidP="003A113E">
      <w:pPr>
        <w:spacing w:after="0" w:line="360" w:lineRule="auto"/>
        <w:rPr>
          <w:rStyle w:val="apple-converted-space"/>
          <w:rFonts w:cstheme="minorHAnsi"/>
          <w:color w:val="4ABEF3"/>
          <w:sz w:val="24"/>
          <w:szCs w:val="24"/>
          <w:shd w:val="clear" w:color="auto" w:fill="FFFFFF"/>
        </w:rPr>
      </w:pPr>
    </w:p>
    <w:p w14:paraId="2188685F" w14:textId="528742A9" w:rsidR="00EF4F83" w:rsidRPr="00DC01C4" w:rsidRDefault="006930A0" w:rsidP="003A113E">
      <w:pPr>
        <w:spacing w:after="0" w:line="360" w:lineRule="auto"/>
        <w:rPr>
          <w:rStyle w:val="apple-converted-space"/>
          <w:rFonts w:cstheme="minorHAnsi"/>
          <w:color w:val="00B050"/>
          <w:sz w:val="24"/>
          <w:szCs w:val="24"/>
          <w:shd w:val="clear" w:color="auto" w:fill="FFFFFF"/>
        </w:rPr>
      </w:pPr>
      <w:r w:rsidRPr="00DC01C4">
        <w:rPr>
          <w:rStyle w:val="apple-converted-space"/>
          <w:rFonts w:cstheme="minorHAnsi"/>
          <w:color w:val="00B050"/>
          <w:sz w:val="24"/>
          <w:szCs w:val="24"/>
          <w:shd w:val="clear" w:color="auto" w:fill="FFFFFF"/>
        </w:rPr>
        <w:lastRenderedPageBreak/>
        <w:t>Communicating with families</w:t>
      </w:r>
    </w:p>
    <w:p w14:paraId="700FDCA8" w14:textId="3F126360" w:rsidR="00EF4F83" w:rsidRDefault="001068CE" w:rsidP="003A113E">
      <w:pPr>
        <w:spacing w:after="0" w:line="360" w:lineRule="auto"/>
        <w:rPr>
          <w:rStyle w:val="apple-converted-space"/>
          <w:rFonts w:asciiTheme="majorHAnsi" w:hAnsiTheme="majorHAnsi" w:cstheme="majorHAnsi"/>
          <w:shd w:val="clear" w:color="auto" w:fill="FFFFFF"/>
        </w:rPr>
      </w:pPr>
      <w:r w:rsidRPr="00874510">
        <w:rPr>
          <w:rStyle w:val="apple-converted-space"/>
          <w:rFonts w:asciiTheme="majorHAnsi" w:hAnsiTheme="majorHAnsi" w:cstheme="majorHAnsi"/>
          <w:shd w:val="clear" w:color="auto" w:fill="FFFFFF"/>
        </w:rPr>
        <w:t xml:space="preserve">Our Service will continue </w:t>
      </w:r>
      <w:r w:rsidR="009B1588">
        <w:rPr>
          <w:rStyle w:val="apple-converted-space"/>
          <w:rFonts w:asciiTheme="majorHAnsi" w:hAnsiTheme="majorHAnsi" w:cstheme="majorHAnsi"/>
          <w:shd w:val="clear" w:color="auto" w:fill="FFFFFF"/>
        </w:rPr>
        <w:t xml:space="preserve">to provide </w:t>
      </w:r>
      <w:r w:rsidRPr="00874510">
        <w:rPr>
          <w:rStyle w:val="apple-converted-space"/>
          <w:rFonts w:asciiTheme="majorHAnsi" w:hAnsiTheme="majorHAnsi" w:cstheme="majorHAnsi"/>
          <w:shd w:val="clear" w:color="auto" w:fill="FFFFFF"/>
        </w:rPr>
        <w:t>regular communication with families and share information about COVID-19 as required.</w:t>
      </w:r>
      <w:r w:rsidR="00883157">
        <w:rPr>
          <w:rStyle w:val="apple-converted-space"/>
          <w:rFonts w:asciiTheme="majorHAnsi" w:hAnsiTheme="majorHAnsi" w:cstheme="majorHAnsi"/>
          <w:shd w:val="clear" w:color="auto" w:fill="FFFFFF"/>
        </w:rPr>
        <w:t xml:space="preserve"> </w:t>
      </w:r>
      <w:r w:rsidR="00EF4F83">
        <w:rPr>
          <w:rStyle w:val="apple-converted-space"/>
          <w:rFonts w:asciiTheme="majorHAnsi" w:hAnsiTheme="majorHAnsi" w:cstheme="majorHAnsi"/>
          <w:shd w:val="clear" w:color="auto" w:fill="FFFFFF"/>
        </w:rPr>
        <w:t>Due to the fluid nature of COVID-19 and the necessity of self-isolation for some staff members, our Service will endeavour to inform parents and families of any staff changes on a daily basis.</w:t>
      </w:r>
    </w:p>
    <w:p w14:paraId="574D4A68" w14:textId="77777777" w:rsidR="006C5707" w:rsidRDefault="006C5707" w:rsidP="003A113E">
      <w:pPr>
        <w:spacing w:after="0" w:line="360" w:lineRule="auto"/>
        <w:rPr>
          <w:rStyle w:val="apple-converted-space"/>
          <w:rFonts w:cstheme="minorHAnsi"/>
          <w:color w:val="4ABEF3"/>
          <w:sz w:val="24"/>
          <w:szCs w:val="24"/>
          <w:shd w:val="clear" w:color="auto" w:fill="FFFFFF"/>
        </w:rPr>
      </w:pPr>
    </w:p>
    <w:p w14:paraId="4B9087EF" w14:textId="73E29A7B" w:rsidR="00EF4F83" w:rsidRPr="00DC01C4" w:rsidRDefault="0020698A" w:rsidP="003A113E">
      <w:pPr>
        <w:spacing w:after="0" w:line="360" w:lineRule="auto"/>
        <w:rPr>
          <w:rStyle w:val="apple-converted-space"/>
          <w:rFonts w:cstheme="minorHAnsi"/>
          <w:color w:val="00B050"/>
          <w:sz w:val="24"/>
          <w:szCs w:val="24"/>
          <w:shd w:val="clear" w:color="auto" w:fill="FFFFFF"/>
        </w:rPr>
      </w:pPr>
      <w:r w:rsidRPr="00DC01C4">
        <w:rPr>
          <w:rStyle w:val="apple-converted-space"/>
          <w:rFonts w:cstheme="minorHAnsi"/>
          <w:color w:val="00B050"/>
          <w:sz w:val="24"/>
          <w:szCs w:val="24"/>
          <w:shd w:val="clear" w:color="auto" w:fill="FFFFFF"/>
        </w:rPr>
        <w:t>Caring for our community</w:t>
      </w:r>
    </w:p>
    <w:p w14:paraId="350D6ED7" w14:textId="7DBAED1F" w:rsidR="0020698A" w:rsidRDefault="0020698A" w:rsidP="003A113E">
      <w:pPr>
        <w:spacing w:after="0" w:line="360" w:lineRule="auto"/>
        <w:rPr>
          <w:rStyle w:val="apple-converted-space"/>
          <w:rFonts w:asciiTheme="majorHAnsi" w:hAnsiTheme="majorHAnsi" w:cstheme="majorHAnsi"/>
          <w:shd w:val="clear" w:color="auto" w:fill="FFFFFF"/>
        </w:rPr>
      </w:pPr>
      <w:r>
        <w:rPr>
          <w:rStyle w:val="apple-converted-space"/>
          <w:rFonts w:asciiTheme="majorHAnsi" w:hAnsiTheme="majorHAnsi" w:cstheme="majorHAnsi"/>
          <w:shd w:val="clear" w:color="auto" w:fill="FFFFFF"/>
        </w:rPr>
        <w:t xml:space="preserve">Our Service </w:t>
      </w:r>
      <w:r w:rsidR="004C3F06">
        <w:rPr>
          <w:rStyle w:val="apple-converted-space"/>
          <w:rFonts w:asciiTheme="majorHAnsi" w:hAnsiTheme="majorHAnsi" w:cstheme="majorHAnsi"/>
          <w:shd w:val="clear" w:color="auto" w:fill="FFFFFF"/>
        </w:rPr>
        <w:t>is committed to continue to</w:t>
      </w:r>
      <w:r>
        <w:rPr>
          <w:rStyle w:val="apple-converted-space"/>
          <w:rFonts w:asciiTheme="majorHAnsi" w:hAnsiTheme="majorHAnsi" w:cstheme="majorHAnsi"/>
          <w:shd w:val="clear" w:color="auto" w:fill="FFFFFF"/>
        </w:rPr>
        <w:t xml:space="preserve"> provide quality education and care to all children and support families </w:t>
      </w:r>
      <w:r w:rsidR="004C3F06">
        <w:rPr>
          <w:rStyle w:val="apple-converted-space"/>
          <w:rFonts w:asciiTheme="majorHAnsi" w:hAnsiTheme="majorHAnsi" w:cstheme="majorHAnsi"/>
          <w:shd w:val="clear" w:color="auto" w:fill="FFFFFF"/>
        </w:rPr>
        <w:t>responsibly</w:t>
      </w:r>
      <w:r>
        <w:rPr>
          <w:rStyle w:val="apple-converted-space"/>
          <w:rFonts w:asciiTheme="majorHAnsi" w:hAnsiTheme="majorHAnsi" w:cstheme="majorHAnsi"/>
          <w:shd w:val="clear" w:color="auto" w:fill="FFFFFF"/>
        </w:rPr>
        <w:t xml:space="preserve"> during </w:t>
      </w:r>
      <w:r w:rsidR="00883157">
        <w:rPr>
          <w:rStyle w:val="apple-converted-space"/>
          <w:rFonts w:asciiTheme="majorHAnsi" w:hAnsiTheme="majorHAnsi" w:cstheme="majorHAnsi"/>
          <w:shd w:val="clear" w:color="auto" w:fill="FFFFFF"/>
        </w:rPr>
        <w:t>these unprecedented challenges of the COVID-19 pandemic.</w:t>
      </w:r>
    </w:p>
    <w:p w14:paraId="74E770C0" w14:textId="645CF8DF" w:rsidR="004C3F06" w:rsidRDefault="004C3F06" w:rsidP="00397DDD">
      <w:pPr>
        <w:spacing w:after="0" w:line="360" w:lineRule="auto"/>
        <w:rPr>
          <w:rStyle w:val="apple-converted-space"/>
          <w:rFonts w:asciiTheme="majorHAnsi" w:hAnsiTheme="majorHAnsi" w:cstheme="majorHAnsi"/>
          <w:shd w:val="clear" w:color="auto" w:fill="FFFFFF"/>
        </w:rPr>
      </w:pPr>
      <w:r>
        <w:rPr>
          <w:rStyle w:val="apple-converted-space"/>
          <w:rFonts w:asciiTheme="majorHAnsi" w:hAnsiTheme="majorHAnsi" w:cstheme="majorHAnsi"/>
          <w:shd w:val="clear" w:color="auto" w:fill="FFFFFF"/>
        </w:rPr>
        <w:t xml:space="preserve">Knowing how to look after yourself, and others is very important during this crisis. </w:t>
      </w:r>
    </w:p>
    <w:p w14:paraId="6FC54B67" w14:textId="77777777" w:rsidR="007D25FC" w:rsidRDefault="004C3F06" w:rsidP="00397DDD">
      <w:pPr>
        <w:spacing w:after="0" w:line="360" w:lineRule="auto"/>
        <w:rPr>
          <w:rStyle w:val="apple-converted-space"/>
          <w:rFonts w:asciiTheme="majorHAnsi" w:hAnsiTheme="majorHAnsi" w:cstheme="majorHAnsi"/>
          <w:shd w:val="clear" w:color="auto" w:fill="FFFFFF"/>
        </w:rPr>
      </w:pPr>
      <w:r>
        <w:rPr>
          <w:rStyle w:val="apple-converted-space"/>
          <w:rFonts w:asciiTheme="majorHAnsi" w:hAnsiTheme="majorHAnsi" w:cstheme="majorHAnsi"/>
          <w:shd w:val="clear" w:color="auto" w:fill="FFFFFF"/>
        </w:rPr>
        <w:t xml:space="preserve">We will </w:t>
      </w:r>
      <w:r w:rsidR="007D25FC">
        <w:rPr>
          <w:rStyle w:val="apple-converted-space"/>
          <w:rFonts w:asciiTheme="majorHAnsi" w:hAnsiTheme="majorHAnsi" w:cstheme="majorHAnsi"/>
          <w:shd w:val="clear" w:color="auto" w:fill="FFFFFF"/>
        </w:rPr>
        <w:t xml:space="preserve">promote a safe and supportive environment by: </w:t>
      </w:r>
    </w:p>
    <w:p w14:paraId="7F2937B5" w14:textId="57268E5B" w:rsidR="007D25FC" w:rsidRDefault="004C3F06" w:rsidP="00397DDD">
      <w:pPr>
        <w:pStyle w:val="ListParagraph"/>
        <w:numPr>
          <w:ilvl w:val="0"/>
          <w:numId w:val="23"/>
        </w:numPr>
        <w:spacing w:after="0" w:line="360" w:lineRule="auto"/>
        <w:rPr>
          <w:rStyle w:val="apple-converted-space"/>
          <w:rFonts w:asciiTheme="majorHAnsi" w:hAnsiTheme="majorHAnsi" w:cstheme="majorHAnsi"/>
          <w:shd w:val="clear" w:color="auto" w:fill="FFFFFF"/>
        </w:rPr>
      </w:pPr>
      <w:r w:rsidRPr="007D25FC">
        <w:rPr>
          <w:rStyle w:val="apple-converted-space"/>
          <w:rFonts w:asciiTheme="majorHAnsi" w:hAnsiTheme="majorHAnsi" w:cstheme="majorHAnsi"/>
          <w:shd w:val="clear" w:color="auto" w:fill="FFFFFF"/>
        </w:rPr>
        <w:t xml:space="preserve">reassuring </w:t>
      </w:r>
      <w:r w:rsidR="00D82B65" w:rsidRPr="007D25FC">
        <w:rPr>
          <w:rStyle w:val="apple-converted-space"/>
          <w:rFonts w:asciiTheme="majorHAnsi" w:hAnsiTheme="majorHAnsi" w:cstheme="majorHAnsi"/>
          <w:shd w:val="clear" w:color="auto" w:fill="FFFFFF"/>
        </w:rPr>
        <w:t>children</w:t>
      </w:r>
      <w:r w:rsidR="00D82B65">
        <w:rPr>
          <w:rStyle w:val="apple-converted-space"/>
          <w:rFonts w:asciiTheme="majorHAnsi" w:hAnsiTheme="majorHAnsi" w:cstheme="majorHAnsi"/>
          <w:shd w:val="clear" w:color="auto" w:fill="FFFFFF"/>
        </w:rPr>
        <w:t xml:space="preserve"> </w:t>
      </w:r>
      <w:r w:rsidRPr="007D25FC">
        <w:rPr>
          <w:rStyle w:val="apple-converted-space"/>
          <w:rFonts w:asciiTheme="majorHAnsi" w:hAnsiTheme="majorHAnsi" w:cstheme="majorHAnsi"/>
          <w:shd w:val="clear" w:color="auto" w:fill="FFFFFF"/>
        </w:rPr>
        <w:t xml:space="preserve">they are safe </w:t>
      </w:r>
    </w:p>
    <w:p w14:paraId="672F1F33" w14:textId="312A171B" w:rsidR="004C3F06" w:rsidRPr="007D25FC" w:rsidRDefault="007D25FC" w:rsidP="00397DDD">
      <w:pPr>
        <w:pStyle w:val="ListParagraph"/>
        <w:numPr>
          <w:ilvl w:val="0"/>
          <w:numId w:val="23"/>
        </w:numPr>
        <w:spacing w:after="0" w:line="360" w:lineRule="auto"/>
        <w:rPr>
          <w:rStyle w:val="apple-converted-space"/>
          <w:rFonts w:asciiTheme="majorHAnsi" w:hAnsiTheme="majorHAnsi" w:cstheme="majorHAnsi"/>
          <w:shd w:val="clear" w:color="auto" w:fill="FFFFFF"/>
        </w:rPr>
      </w:pPr>
      <w:r>
        <w:rPr>
          <w:rStyle w:val="apple-converted-space"/>
          <w:rFonts w:asciiTheme="majorHAnsi" w:hAnsiTheme="majorHAnsi" w:cstheme="majorHAnsi"/>
          <w:shd w:val="clear" w:color="auto" w:fill="FFFFFF"/>
        </w:rPr>
        <w:t>acknowledging and listening to children’s questions</w:t>
      </w:r>
      <w:r w:rsidR="004C3F06" w:rsidRPr="007D25FC">
        <w:rPr>
          <w:rStyle w:val="apple-converted-space"/>
          <w:rFonts w:asciiTheme="majorHAnsi" w:hAnsiTheme="majorHAnsi" w:cstheme="majorHAnsi"/>
          <w:shd w:val="clear" w:color="auto" w:fill="FFFFFF"/>
        </w:rPr>
        <w:t xml:space="preserve"> </w:t>
      </w:r>
    </w:p>
    <w:p w14:paraId="2EB6A7E7" w14:textId="1D154CE8" w:rsidR="004C3F06" w:rsidRPr="004C3F06" w:rsidRDefault="004C3F06" w:rsidP="00397DDD">
      <w:pPr>
        <w:pStyle w:val="ListParagraph"/>
        <w:numPr>
          <w:ilvl w:val="0"/>
          <w:numId w:val="22"/>
        </w:numPr>
        <w:spacing w:after="0" w:line="360" w:lineRule="auto"/>
        <w:rPr>
          <w:rStyle w:val="apple-converted-space"/>
          <w:rFonts w:asciiTheme="majorHAnsi" w:hAnsiTheme="majorHAnsi" w:cstheme="majorHAnsi"/>
          <w:shd w:val="clear" w:color="auto" w:fill="FFFFFF"/>
        </w:rPr>
      </w:pPr>
      <w:r>
        <w:rPr>
          <w:rStyle w:val="apple-converted-space"/>
          <w:rFonts w:asciiTheme="majorHAnsi" w:hAnsiTheme="majorHAnsi" w:cstheme="majorHAnsi"/>
          <w:shd w:val="clear" w:color="auto" w:fill="FFFFFF"/>
        </w:rPr>
        <w:t>promot</w:t>
      </w:r>
      <w:r w:rsidR="007D25FC">
        <w:rPr>
          <w:rStyle w:val="apple-converted-space"/>
          <w:rFonts w:asciiTheme="majorHAnsi" w:hAnsiTheme="majorHAnsi" w:cstheme="majorHAnsi"/>
          <w:shd w:val="clear" w:color="auto" w:fill="FFFFFF"/>
        </w:rPr>
        <w:t>ing and implementing</w:t>
      </w:r>
      <w:r>
        <w:rPr>
          <w:rStyle w:val="apple-converted-space"/>
          <w:rFonts w:asciiTheme="majorHAnsi" w:hAnsiTheme="majorHAnsi" w:cstheme="majorHAnsi"/>
          <w:shd w:val="clear" w:color="auto" w:fill="FFFFFF"/>
        </w:rPr>
        <w:t xml:space="preserve"> hygiene routines for handwashing and cough and sneezing</w:t>
      </w:r>
    </w:p>
    <w:p w14:paraId="5DFF0628" w14:textId="5D3FEE9E" w:rsidR="004C3F06" w:rsidRPr="004C3F06" w:rsidRDefault="004C3F06" w:rsidP="00397DDD">
      <w:pPr>
        <w:pStyle w:val="ListParagraph"/>
        <w:numPr>
          <w:ilvl w:val="0"/>
          <w:numId w:val="22"/>
        </w:numPr>
        <w:spacing w:after="0" w:line="360" w:lineRule="auto"/>
        <w:rPr>
          <w:rStyle w:val="apple-converted-space"/>
          <w:rFonts w:asciiTheme="majorHAnsi" w:hAnsiTheme="majorHAnsi" w:cstheme="majorHAnsi"/>
          <w:shd w:val="clear" w:color="auto" w:fill="FFFFFF"/>
        </w:rPr>
      </w:pPr>
      <w:r w:rsidRPr="004C3F06">
        <w:rPr>
          <w:rStyle w:val="apple-converted-space"/>
          <w:rFonts w:asciiTheme="majorHAnsi" w:hAnsiTheme="majorHAnsi" w:cstheme="majorHAnsi"/>
          <w:shd w:val="clear" w:color="auto" w:fill="FFFFFF"/>
        </w:rPr>
        <w:t>keep</w:t>
      </w:r>
      <w:r w:rsidR="007D25FC">
        <w:rPr>
          <w:rStyle w:val="apple-converted-space"/>
          <w:rFonts w:asciiTheme="majorHAnsi" w:hAnsiTheme="majorHAnsi" w:cstheme="majorHAnsi"/>
          <w:shd w:val="clear" w:color="auto" w:fill="FFFFFF"/>
        </w:rPr>
        <w:t>ing</w:t>
      </w:r>
      <w:r w:rsidRPr="004C3F06">
        <w:rPr>
          <w:rStyle w:val="apple-converted-space"/>
          <w:rFonts w:asciiTheme="majorHAnsi" w:hAnsiTheme="majorHAnsi" w:cstheme="majorHAnsi"/>
          <w:shd w:val="clear" w:color="auto" w:fill="FFFFFF"/>
        </w:rPr>
        <w:t xml:space="preserve"> regular </w:t>
      </w:r>
      <w:r w:rsidR="007D25FC">
        <w:rPr>
          <w:rStyle w:val="apple-converted-space"/>
          <w:rFonts w:asciiTheme="majorHAnsi" w:hAnsiTheme="majorHAnsi" w:cstheme="majorHAnsi"/>
          <w:shd w:val="clear" w:color="auto" w:fill="FFFFFF"/>
        </w:rPr>
        <w:t xml:space="preserve">and familiar </w:t>
      </w:r>
      <w:r w:rsidRPr="004C3F06">
        <w:rPr>
          <w:rStyle w:val="apple-converted-space"/>
          <w:rFonts w:asciiTheme="majorHAnsi" w:hAnsiTheme="majorHAnsi" w:cstheme="majorHAnsi"/>
          <w:shd w:val="clear" w:color="auto" w:fill="FFFFFF"/>
        </w:rPr>
        <w:t xml:space="preserve">routines </w:t>
      </w:r>
      <w:r>
        <w:rPr>
          <w:rStyle w:val="apple-converted-space"/>
          <w:rFonts w:asciiTheme="majorHAnsi" w:hAnsiTheme="majorHAnsi" w:cstheme="majorHAnsi"/>
          <w:shd w:val="clear" w:color="auto" w:fill="FFFFFF"/>
        </w:rPr>
        <w:t>with</w:t>
      </w:r>
      <w:r w:rsidRPr="004C3F06">
        <w:rPr>
          <w:rStyle w:val="apple-converted-space"/>
          <w:rFonts w:asciiTheme="majorHAnsi" w:hAnsiTheme="majorHAnsi" w:cstheme="majorHAnsi"/>
          <w:shd w:val="clear" w:color="auto" w:fill="FFFFFF"/>
        </w:rPr>
        <w:t>in our Service</w:t>
      </w:r>
    </w:p>
    <w:p w14:paraId="11F19A46" w14:textId="77777777" w:rsidR="004C3F06" w:rsidRDefault="004C3F06" w:rsidP="00397DDD">
      <w:pPr>
        <w:pStyle w:val="ListParagraph"/>
        <w:numPr>
          <w:ilvl w:val="0"/>
          <w:numId w:val="22"/>
        </w:numPr>
        <w:spacing w:after="0" w:line="360" w:lineRule="auto"/>
        <w:rPr>
          <w:rStyle w:val="apple-converted-space"/>
          <w:rFonts w:asciiTheme="majorHAnsi" w:hAnsiTheme="majorHAnsi" w:cstheme="majorHAnsi"/>
          <w:shd w:val="clear" w:color="auto" w:fill="FFFFFF"/>
        </w:rPr>
      </w:pPr>
      <w:r w:rsidRPr="004C3F06">
        <w:rPr>
          <w:rStyle w:val="apple-converted-space"/>
          <w:rFonts w:asciiTheme="majorHAnsi" w:hAnsiTheme="majorHAnsi" w:cstheme="majorHAnsi"/>
          <w:shd w:val="clear" w:color="auto" w:fill="FFFFFF"/>
        </w:rPr>
        <w:t>ensur</w:t>
      </w:r>
      <w:r>
        <w:rPr>
          <w:rStyle w:val="apple-converted-space"/>
          <w:rFonts w:asciiTheme="majorHAnsi" w:hAnsiTheme="majorHAnsi" w:cstheme="majorHAnsi"/>
          <w:shd w:val="clear" w:color="auto" w:fill="FFFFFF"/>
        </w:rPr>
        <w:t>ing</w:t>
      </w:r>
      <w:r w:rsidRPr="004C3F06">
        <w:rPr>
          <w:rStyle w:val="apple-converted-space"/>
          <w:rFonts w:asciiTheme="majorHAnsi" w:hAnsiTheme="majorHAnsi" w:cstheme="majorHAnsi"/>
          <w:shd w:val="clear" w:color="auto" w:fill="FFFFFF"/>
        </w:rPr>
        <w:t xml:space="preserve"> children eat well </w:t>
      </w:r>
      <w:r>
        <w:rPr>
          <w:rStyle w:val="apple-converted-space"/>
          <w:rFonts w:asciiTheme="majorHAnsi" w:hAnsiTheme="majorHAnsi" w:cstheme="majorHAnsi"/>
          <w:shd w:val="clear" w:color="auto" w:fill="FFFFFF"/>
        </w:rPr>
        <w:t>throughout the day</w:t>
      </w:r>
    </w:p>
    <w:p w14:paraId="60D9DC81" w14:textId="50AE1504" w:rsidR="004C3F06" w:rsidRDefault="004C3F06" w:rsidP="00397DDD">
      <w:pPr>
        <w:pStyle w:val="ListParagraph"/>
        <w:numPr>
          <w:ilvl w:val="0"/>
          <w:numId w:val="22"/>
        </w:numPr>
        <w:spacing w:after="0" w:line="360" w:lineRule="auto"/>
        <w:rPr>
          <w:rStyle w:val="apple-converted-space"/>
          <w:rFonts w:asciiTheme="majorHAnsi" w:hAnsiTheme="majorHAnsi" w:cstheme="majorHAnsi"/>
          <w:shd w:val="clear" w:color="auto" w:fill="FFFFFF"/>
        </w:rPr>
      </w:pPr>
      <w:r w:rsidRPr="004C3F06">
        <w:rPr>
          <w:rStyle w:val="apple-converted-space"/>
          <w:rFonts w:asciiTheme="majorHAnsi" w:hAnsiTheme="majorHAnsi" w:cstheme="majorHAnsi"/>
          <w:shd w:val="clear" w:color="auto" w:fill="FFFFFF"/>
        </w:rPr>
        <w:t>engag</w:t>
      </w:r>
      <w:r w:rsidR="007D25FC">
        <w:rPr>
          <w:rStyle w:val="apple-converted-space"/>
          <w:rFonts w:asciiTheme="majorHAnsi" w:hAnsiTheme="majorHAnsi" w:cstheme="majorHAnsi"/>
          <w:shd w:val="clear" w:color="auto" w:fill="FFFFFF"/>
        </w:rPr>
        <w:t>ing</w:t>
      </w:r>
      <w:r w:rsidRPr="004C3F06">
        <w:rPr>
          <w:rStyle w:val="apple-converted-space"/>
          <w:rFonts w:asciiTheme="majorHAnsi" w:hAnsiTheme="majorHAnsi" w:cstheme="majorHAnsi"/>
          <w:shd w:val="clear" w:color="auto" w:fill="FFFFFF"/>
        </w:rPr>
        <w:t xml:space="preserve"> </w:t>
      </w:r>
      <w:r>
        <w:rPr>
          <w:rStyle w:val="apple-converted-space"/>
          <w:rFonts w:asciiTheme="majorHAnsi" w:hAnsiTheme="majorHAnsi" w:cstheme="majorHAnsi"/>
          <w:shd w:val="clear" w:color="auto" w:fill="FFFFFF"/>
        </w:rPr>
        <w:t xml:space="preserve">children </w:t>
      </w:r>
      <w:r w:rsidRPr="004C3F06">
        <w:rPr>
          <w:rStyle w:val="apple-converted-space"/>
          <w:rFonts w:asciiTheme="majorHAnsi" w:hAnsiTheme="majorHAnsi" w:cstheme="majorHAnsi"/>
          <w:shd w:val="clear" w:color="auto" w:fill="FFFFFF"/>
        </w:rPr>
        <w:t>in play, games and other physical activities</w:t>
      </w:r>
    </w:p>
    <w:p w14:paraId="46A39353" w14:textId="0844F773" w:rsidR="00FC3CDC" w:rsidRPr="004C3F06" w:rsidRDefault="007D25FC" w:rsidP="00397DDD">
      <w:pPr>
        <w:pStyle w:val="ListParagraph"/>
        <w:numPr>
          <w:ilvl w:val="0"/>
          <w:numId w:val="22"/>
        </w:numPr>
        <w:spacing w:after="0" w:line="360" w:lineRule="auto"/>
        <w:rPr>
          <w:rStyle w:val="apple-converted-space"/>
          <w:rFonts w:asciiTheme="majorHAnsi" w:hAnsiTheme="majorHAnsi" w:cstheme="majorHAnsi"/>
          <w:shd w:val="clear" w:color="auto" w:fill="FFFFFF"/>
        </w:rPr>
      </w:pPr>
      <w:r>
        <w:rPr>
          <w:rStyle w:val="apple-converted-space"/>
          <w:rFonts w:asciiTheme="majorHAnsi" w:hAnsiTheme="majorHAnsi" w:cstheme="majorHAnsi"/>
          <w:shd w:val="clear" w:color="auto" w:fill="FFFFFF"/>
        </w:rPr>
        <w:t xml:space="preserve">being alert to </w:t>
      </w:r>
      <w:r w:rsidR="00FC3CDC">
        <w:rPr>
          <w:rStyle w:val="apple-converted-space"/>
          <w:rFonts w:asciiTheme="majorHAnsi" w:hAnsiTheme="majorHAnsi" w:cstheme="majorHAnsi"/>
          <w:shd w:val="clear" w:color="auto" w:fill="FFFFFF"/>
        </w:rPr>
        <w:t>children’s level of anxiety and provide quiet and relaxing activities</w:t>
      </w:r>
    </w:p>
    <w:p w14:paraId="7151665B" w14:textId="0D90B8F5" w:rsidR="004C3F06" w:rsidRDefault="004C3F06" w:rsidP="00397DDD">
      <w:pPr>
        <w:pStyle w:val="ListParagraph"/>
        <w:numPr>
          <w:ilvl w:val="0"/>
          <w:numId w:val="22"/>
        </w:numPr>
        <w:spacing w:after="0" w:line="360" w:lineRule="auto"/>
        <w:rPr>
          <w:rStyle w:val="apple-converted-space"/>
          <w:rFonts w:asciiTheme="majorHAnsi" w:hAnsiTheme="majorHAnsi" w:cstheme="majorHAnsi"/>
          <w:shd w:val="clear" w:color="auto" w:fill="FFFFFF"/>
        </w:rPr>
      </w:pPr>
      <w:r w:rsidRPr="004C3F06">
        <w:rPr>
          <w:rStyle w:val="apple-converted-space"/>
          <w:rFonts w:asciiTheme="majorHAnsi" w:hAnsiTheme="majorHAnsi" w:cstheme="majorHAnsi"/>
          <w:shd w:val="clear" w:color="auto" w:fill="FFFFFF"/>
        </w:rPr>
        <w:t>ensur</w:t>
      </w:r>
      <w:r w:rsidR="007D25FC">
        <w:rPr>
          <w:rStyle w:val="apple-converted-space"/>
          <w:rFonts w:asciiTheme="majorHAnsi" w:hAnsiTheme="majorHAnsi" w:cstheme="majorHAnsi"/>
          <w:shd w:val="clear" w:color="auto" w:fill="FFFFFF"/>
        </w:rPr>
        <w:t>ing</w:t>
      </w:r>
      <w:r w:rsidRPr="004C3F06">
        <w:rPr>
          <w:rStyle w:val="apple-converted-space"/>
          <w:rFonts w:asciiTheme="majorHAnsi" w:hAnsiTheme="majorHAnsi" w:cstheme="majorHAnsi"/>
          <w:shd w:val="clear" w:color="auto" w:fill="FFFFFF"/>
        </w:rPr>
        <w:t xml:space="preserve"> children are provided with rest and sleep when needed</w:t>
      </w:r>
    </w:p>
    <w:p w14:paraId="78455896" w14:textId="0617126D" w:rsidR="00397DDD" w:rsidRPr="00397DDD" w:rsidRDefault="004C3F06" w:rsidP="00397DDD">
      <w:pPr>
        <w:pStyle w:val="ListParagraph"/>
        <w:numPr>
          <w:ilvl w:val="0"/>
          <w:numId w:val="22"/>
        </w:numPr>
        <w:spacing w:after="0" w:line="360" w:lineRule="auto"/>
        <w:rPr>
          <w:rStyle w:val="apple-converted-space"/>
          <w:rFonts w:asciiTheme="majorHAnsi" w:hAnsiTheme="majorHAnsi" w:cstheme="majorHAnsi"/>
          <w:shd w:val="clear" w:color="auto" w:fill="FFFFFF"/>
        </w:rPr>
      </w:pPr>
      <w:r>
        <w:rPr>
          <w:rStyle w:val="apple-converted-space"/>
          <w:rFonts w:asciiTheme="majorHAnsi" w:hAnsiTheme="majorHAnsi" w:cstheme="majorHAnsi"/>
          <w:shd w:val="clear" w:color="auto" w:fill="FFFFFF"/>
        </w:rPr>
        <w:t>provid</w:t>
      </w:r>
      <w:r w:rsidR="007D25FC">
        <w:rPr>
          <w:rStyle w:val="apple-converted-space"/>
          <w:rFonts w:asciiTheme="majorHAnsi" w:hAnsiTheme="majorHAnsi" w:cstheme="majorHAnsi"/>
          <w:shd w:val="clear" w:color="auto" w:fill="FFFFFF"/>
        </w:rPr>
        <w:t>ing</w:t>
      </w:r>
      <w:r>
        <w:rPr>
          <w:rStyle w:val="apple-converted-space"/>
          <w:rFonts w:asciiTheme="majorHAnsi" w:hAnsiTheme="majorHAnsi" w:cstheme="majorHAnsi"/>
          <w:shd w:val="clear" w:color="auto" w:fill="FFFFFF"/>
        </w:rPr>
        <w:t xml:space="preserve"> </w:t>
      </w:r>
      <w:r w:rsidR="00FC3CDC">
        <w:rPr>
          <w:rStyle w:val="apple-converted-space"/>
          <w:rFonts w:asciiTheme="majorHAnsi" w:hAnsiTheme="majorHAnsi" w:cstheme="majorHAnsi"/>
          <w:shd w:val="clear" w:color="auto" w:fill="FFFFFF"/>
        </w:rPr>
        <w:t xml:space="preserve">information to families and support services as </w:t>
      </w:r>
      <w:r>
        <w:rPr>
          <w:rStyle w:val="apple-converted-space"/>
          <w:rFonts w:asciiTheme="majorHAnsi" w:hAnsiTheme="majorHAnsi" w:cstheme="majorHAnsi"/>
          <w:shd w:val="clear" w:color="auto" w:fill="FFFFFF"/>
        </w:rPr>
        <w:t>required</w:t>
      </w:r>
    </w:p>
    <w:p w14:paraId="3E133531" w14:textId="01EC65FB" w:rsidR="00D82B65" w:rsidRDefault="00D82B65" w:rsidP="00397DDD">
      <w:pPr>
        <w:spacing w:after="0" w:line="276" w:lineRule="auto"/>
        <w:rPr>
          <w:rStyle w:val="apple-converted-space"/>
          <w:rFonts w:ascii="Calibri Light" w:hAnsi="Calibri Light" w:cs="Calibri Light"/>
          <w:shd w:val="clear" w:color="auto" w:fill="FFFFFF"/>
        </w:rPr>
      </w:pPr>
    </w:p>
    <w:p w14:paraId="67F43FB9" w14:textId="77777777" w:rsidR="009B1588" w:rsidRDefault="009B1588" w:rsidP="00FF0C72">
      <w:pPr>
        <w:spacing w:after="0" w:line="240" w:lineRule="auto"/>
        <w:rPr>
          <w:rStyle w:val="apple-converted-space"/>
          <w:rFonts w:cstheme="minorHAnsi"/>
          <w:color w:val="000000" w:themeColor="text1"/>
          <w:sz w:val="24"/>
          <w:szCs w:val="24"/>
          <w:shd w:val="clear" w:color="auto" w:fill="FFFFFF"/>
        </w:rPr>
      </w:pPr>
    </w:p>
    <w:p w14:paraId="71CD55E2" w14:textId="7F367A06" w:rsidR="00900517" w:rsidRPr="009B1588" w:rsidRDefault="00900517" w:rsidP="00FF0C72">
      <w:pPr>
        <w:spacing w:after="0" w:line="240" w:lineRule="auto"/>
        <w:rPr>
          <w:rStyle w:val="apple-converted-space"/>
          <w:rFonts w:cstheme="minorHAnsi"/>
          <w:color w:val="000000" w:themeColor="text1"/>
          <w:sz w:val="20"/>
          <w:szCs w:val="20"/>
          <w:shd w:val="clear" w:color="auto" w:fill="FFFFFF"/>
        </w:rPr>
      </w:pPr>
      <w:r w:rsidRPr="009B1588">
        <w:rPr>
          <w:rStyle w:val="apple-converted-space"/>
          <w:rFonts w:cstheme="minorHAnsi"/>
          <w:color w:val="000000" w:themeColor="text1"/>
          <w:sz w:val="20"/>
          <w:szCs w:val="20"/>
          <w:shd w:val="clear" w:color="auto" w:fill="FFFFFF"/>
        </w:rPr>
        <w:t>Disclaimer</w:t>
      </w:r>
    </w:p>
    <w:p w14:paraId="5A1DB8E4" w14:textId="199F1328" w:rsidR="00900517" w:rsidRPr="009B1588" w:rsidRDefault="00900517" w:rsidP="00FF0C72">
      <w:pPr>
        <w:spacing w:after="0" w:line="276" w:lineRule="auto"/>
        <w:rPr>
          <w:rStyle w:val="apple-converted-space"/>
          <w:rFonts w:ascii="Calibri Light" w:hAnsi="Calibri Light" w:cs="Calibri Light"/>
          <w:color w:val="404040" w:themeColor="text1" w:themeTint="BF"/>
          <w:sz w:val="20"/>
          <w:szCs w:val="20"/>
          <w:shd w:val="clear" w:color="auto" w:fill="FFFFFF"/>
        </w:rPr>
      </w:pPr>
      <w:r w:rsidRPr="009B1588">
        <w:rPr>
          <w:rStyle w:val="apple-converted-space"/>
          <w:rFonts w:ascii="Calibri Light" w:hAnsi="Calibri Light" w:cs="Calibri Light"/>
          <w:color w:val="404040" w:themeColor="text1" w:themeTint="BF"/>
          <w:sz w:val="20"/>
          <w:szCs w:val="20"/>
          <w:shd w:val="clear" w:color="auto" w:fill="FFFFFF"/>
        </w:rPr>
        <w:t xml:space="preserve">The information contained in this policy is based on </w:t>
      </w:r>
      <w:r w:rsidR="000728FC" w:rsidRPr="009B1588">
        <w:rPr>
          <w:rStyle w:val="apple-converted-space"/>
          <w:rFonts w:ascii="Calibri Light" w:hAnsi="Calibri Light" w:cs="Calibri Light"/>
          <w:color w:val="404040" w:themeColor="text1" w:themeTint="BF"/>
          <w:sz w:val="20"/>
          <w:szCs w:val="20"/>
          <w:shd w:val="clear" w:color="auto" w:fill="FFFFFF"/>
        </w:rPr>
        <w:t xml:space="preserve">current </w:t>
      </w:r>
      <w:r w:rsidRPr="009B1588">
        <w:rPr>
          <w:rStyle w:val="apple-converted-space"/>
          <w:rFonts w:ascii="Calibri Light" w:hAnsi="Calibri Light" w:cs="Calibri Light"/>
          <w:color w:val="404040" w:themeColor="text1" w:themeTint="BF"/>
          <w:sz w:val="20"/>
          <w:szCs w:val="20"/>
          <w:shd w:val="clear" w:color="auto" w:fill="FFFFFF"/>
        </w:rPr>
        <w:t>information from the Australian Government Department of Education, Skills and Employment</w:t>
      </w:r>
      <w:r w:rsidR="001672B9" w:rsidRPr="009B1588">
        <w:rPr>
          <w:rStyle w:val="apple-converted-space"/>
          <w:rFonts w:ascii="Calibri Light" w:hAnsi="Calibri Light" w:cs="Calibri Light"/>
          <w:color w:val="404040" w:themeColor="text1" w:themeTint="BF"/>
          <w:sz w:val="20"/>
          <w:szCs w:val="20"/>
          <w:shd w:val="clear" w:color="auto" w:fill="FFFFFF"/>
        </w:rPr>
        <w:t>, Australian Government Department of Health, Australian Government- The Treasury</w:t>
      </w:r>
      <w:r w:rsidR="000728FC" w:rsidRPr="009B1588">
        <w:rPr>
          <w:rStyle w:val="apple-converted-space"/>
          <w:rFonts w:ascii="Calibri Light" w:hAnsi="Calibri Light" w:cs="Calibri Light"/>
          <w:color w:val="404040" w:themeColor="text1" w:themeTint="BF"/>
          <w:sz w:val="20"/>
          <w:szCs w:val="20"/>
          <w:shd w:val="clear" w:color="auto" w:fill="FFFFFF"/>
        </w:rPr>
        <w:t>, Family Assistance Law</w:t>
      </w:r>
      <w:r w:rsidR="001672B9" w:rsidRPr="009B1588">
        <w:rPr>
          <w:rStyle w:val="apple-converted-space"/>
          <w:rFonts w:ascii="Calibri Light" w:hAnsi="Calibri Light" w:cs="Calibri Light"/>
          <w:color w:val="404040" w:themeColor="text1" w:themeTint="BF"/>
          <w:sz w:val="20"/>
          <w:szCs w:val="20"/>
          <w:shd w:val="clear" w:color="auto" w:fill="FFFFFF"/>
        </w:rPr>
        <w:t xml:space="preserve"> and </w:t>
      </w:r>
      <w:proofErr w:type="spellStart"/>
      <w:r w:rsidR="001672B9" w:rsidRPr="009B1588">
        <w:rPr>
          <w:rStyle w:val="apple-converted-space"/>
          <w:rFonts w:ascii="Calibri Light" w:hAnsi="Calibri Light" w:cs="Calibri Light"/>
          <w:color w:val="404040" w:themeColor="text1" w:themeTint="BF"/>
          <w:sz w:val="20"/>
          <w:szCs w:val="20"/>
          <w:shd w:val="clear" w:color="auto" w:fill="FFFFFF"/>
        </w:rPr>
        <w:t>Fairwork</w:t>
      </w:r>
      <w:proofErr w:type="spellEnd"/>
      <w:r w:rsidR="000728FC" w:rsidRPr="009B1588">
        <w:rPr>
          <w:rStyle w:val="apple-converted-space"/>
          <w:rFonts w:ascii="Calibri Light" w:hAnsi="Calibri Light" w:cs="Calibri Light"/>
          <w:color w:val="404040" w:themeColor="text1" w:themeTint="BF"/>
          <w:sz w:val="20"/>
          <w:szCs w:val="20"/>
          <w:shd w:val="clear" w:color="auto" w:fill="FFFFFF"/>
        </w:rPr>
        <w:t xml:space="preserve"> </w:t>
      </w:r>
      <w:r w:rsidR="000728FC" w:rsidRPr="00DC01C4">
        <w:rPr>
          <w:rStyle w:val="apple-converted-space"/>
          <w:rFonts w:ascii="Calibri Light" w:hAnsi="Calibri Light" w:cs="Calibri Light"/>
          <w:color w:val="404040" w:themeColor="text1" w:themeTint="BF"/>
          <w:sz w:val="20"/>
          <w:szCs w:val="20"/>
          <w:shd w:val="clear" w:color="auto" w:fill="FFFFFF"/>
        </w:rPr>
        <w:t>Ombudsmen</w:t>
      </w:r>
      <w:r w:rsidR="00083A21" w:rsidRPr="00DC01C4">
        <w:rPr>
          <w:rStyle w:val="apple-converted-space"/>
          <w:rFonts w:ascii="Calibri Light" w:hAnsi="Calibri Light" w:cs="Calibri Light"/>
          <w:color w:val="404040" w:themeColor="text1" w:themeTint="BF"/>
          <w:sz w:val="20"/>
          <w:szCs w:val="20"/>
          <w:shd w:val="clear" w:color="auto" w:fill="FFFFFF"/>
        </w:rPr>
        <w:t xml:space="preserve"> (</w:t>
      </w:r>
      <w:r w:rsidR="00D71E40" w:rsidRPr="00DC01C4">
        <w:rPr>
          <w:rStyle w:val="apple-converted-space"/>
          <w:rFonts w:ascii="Calibri Light" w:hAnsi="Calibri Light" w:cs="Calibri Light"/>
          <w:color w:val="404040" w:themeColor="text1" w:themeTint="BF"/>
          <w:sz w:val="20"/>
          <w:szCs w:val="20"/>
          <w:shd w:val="clear" w:color="auto" w:fill="FFFFFF"/>
        </w:rPr>
        <w:t>1</w:t>
      </w:r>
      <w:r w:rsidR="00EB39A1" w:rsidRPr="00DC01C4">
        <w:rPr>
          <w:rStyle w:val="apple-converted-space"/>
          <w:rFonts w:ascii="Calibri Light" w:hAnsi="Calibri Light" w:cs="Calibri Light"/>
          <w:color w:val="404040" w:themeColor="text1" w:themeTint="BF"/>
          <w:sz w:val="20"/>
          <w:szCs w:val="20"/>
          <w:shd w:val="clear" w:color="auto" w:fill="FFFFFF"/>
        </w:rPr>
        <w:t>7</w:t>
      </w:r>
      <w:r w:rsidR="00FE6725" w:rsidRPr="00DC01C4">
        <w:rPr>
          <w:rStyle w:val="apple-converted-space"/>
          <w:rFonts w:ascii="Calibri Light" w:hAnsi="Calibri Light" w:cs="Calibri Light"/>
          <w:color w:val="404040" w:themeColor="text1" w:themeTint="BF"/>
          <w:sz w:val="20"/>
          <w:szCs w:val="20"/>
          <w:shd w:val="clear" w:color="auto" w:fill="FFFFFF"/>
        </w:rPr>
        <w:t xml:space="preserve"> </w:t>
      </w:r>
      <w:r w:rsidR="00EB39A1" w:rsidRPr="00DC01C4">
        <w:rPr>
          <w:rStyle w:val="apple-converted-space"/>
          <w:rFonts w:ascii="Calibri Light" w:hAnsi="Calibri Light" w:cs="Calibri Light"/>
          <w:color w:val="404040" w:themeColor="text1" w:themeTint="BF"/>
          <w:sz w:val="20"/>
          <w:szCs w:val="20"/>
          <w:shd w:val="clear" w:color="auto" w:fill="FFFFFF"/>
        </w:rPr>
        <w:t>January 2022</w:t>
      </w:r>
      <w:r w:rsidR="0074633D" w:rsidRPr="00DC01C4">
        <w:rPr>
          <w:rStyle w:val="apple-converted-space"/>
          <w:rFonts w:ascii="Calibri Light" w:hAnsi="Calibri Light" w:cs="Calibri Light"/>
          <w:color w:val="404040" w:themeColor="text1" w:themeTint="BF"/>
          <w:sz w:val="20"/>
          <w:szCs w:val="20"/>
          <w:shd w:val="clear" w:color="auto" w:fill="FFFFFF"/>
        </w:rPr>
        <w:t xml:space="preserve">) </w:t>
      </w:r>
    </w:p>
    <w:p w14:paraId="49A517FF" w14:textId="77777777" w:rsidR="000562CF" w:rsidRDefault="000562CF" w:rsidP="00FF0C72">
      <w:pPr>
        <w:spacing w:after="0" w:line="360" w:lineRule="auto"/>
        <w:rPr>
          <w:rStyle w:val="apple-converted-space"/>
          <w:rFonts w:cstheme="minorHAnsi"/>
          <w:color w:val="4ABEF3"/>
          <w:sz w:val="24"/>
          <w:szCs w:val="24"/>
          <w:shd w:val="clear" w:color="auto" w:fill="FFFFFF"/>
        </w:rPr>
      </w:pPr>
    </w:p>
    <w:p w14:paraId="72BA224A" w14:textId="5ACEC695" w:rsidR="006B797B" w:rsidRPr="00DC01C4" w:rsidRDefault="00E2577C" w:rsidP="00FF0C72">
      <w:pPr>
        <w:spacing w:after="0" w:line="360" w:lineRule="auto"/>
        <w:rPr>
          <w:rStyle w:val="apple-converted-space"/>
          <w:rFonts w:cstheme="minorHAnsi"/>
          <w:color w:val="00B050"/>
          <w:sz w:val="24"/>
          <w:szCs w:val="24"/>
          <w:shd w:val="clear" w:color="auto" w:fill="FFFFFF"/>
        </w:rPr>
      </w:pPr>
      <w:r w:rsidRPr="00DC01C4">
        <w:rPr>
          <w:rStyle w:val="apple-converted-space"/>
          <w:rFonts w:cstheme="minorHAnsi"/>
          <w:color w:val="00B050"/>
          <w:sz w:val="24"/>
          <w:szCs w:val="24"/>
          <w:shd w:val="clear" w:color="auto" w:fill="FFFFFF"/>
        </w:rPr>
        <w:t>Information</w:t>
      </w:r>
      <w:r w:rsidR="0020698A" w:rsidRPr="00DC01C4">
        <w:rPr>
          <w:rStyle w:val="apple-converted-space"/>
          <w:rFonts w:cstheme="minorHAnsi"/>
          <w:color w:val="00B050"/>
          <w:sz w:val="24"/>
          <w:szCs w:val="24"/>
          <w:shd w:val="clear" w:color="auto" w:fill="FFFFFF"/>
        </w:rPr>
        <w:t xml:space="preserve"> and r</w:t>
      </w:r>
      <w:r w:rsidR="00E97C34" w:rsidRPr="00DC01C4">
        <w:rPr>
          <w:rStyle w:val="apple-converted-space"/>
          <w:rFonts w:cstheme="minorHAnsi"/>
          <w:color w:val="00B050"/>
          <w:sz w:val="24"/>
          <w:szCs w:val="24"/>
          <w:shd w:val="clear" w:color="auto" w:fill="FFFFFF"/>
        </w:rPr>
        <w:t>esources</w:t>
      </w:r>
    </w:p>
    <w:tbl>
      <w:tblPr>
        <w:tblStyle w:val="TableGrid"/>
        <w:tblW w:w="0" w:type="auto"/>
        <w:tblLook w:val="04A0" w:firstRow="1" w:lastRow="0" w:firstColumn="1" w:lastColumn="0" w:noHBand="0" w:noVBand="1"/>
      </w:tblPr>
      <w:tblGrid>
        <w:gridCol w:w="5382"/>
        <w:gridCol w:w="3940"/>
      </w:tblGrid>
      <w:tr w:rsidR="00E67B2F" w14:paraId="4C692E73" w14:textId="77777777" w:rsidTr="00883011">
        <w:tc>
          <w:tcPr>
            <w:tcW w:w="5382" w:type="dxa"/>
          </w:tcPr>
          <w:p w14:paraId="5B3C513A" w14:textId="77777777" w:rsidR="00E67B2F" w:rsidRPr="00E67B2F" w:rsidRDefault="00E67B2F" w:rsidP="00883011">
            <w:pPr>
              <w:spacing w:line="276" w:lineRule="auto"/>
              <w:rPr>
                <w:rFonts w:cstheme="minorHAnsi"/>
              </w:rPr>
            </w:pPr>
            <w:r w:rsidRPr="00E67B2F">
              <w:rPr>
                <w:rFonts w:cstheme="minorHAnsi"/>
                <w:color w:val="000000" w:themeColor="text1"/>
                <w:sz w:val="20"/>
                <w:szCs w:val="20"/>
                <w:lang w:val="en-US"/>
              </w:rPr>
              <w:t>National Coronavirus (COVID-19) Health Information Line</w:t>
            </w:r>
          </w:p>
        </w:tc>
        <w:tc>
          <w:tcPr>
            <w:tcW w:w="3940" w:type="dxa"/>
          </w:tcPr>
          <w:p w14:paraId="3405094B" w14:textId="77777777" w:rsidR="00E67B2F" w:rsidRPr="00E67B2F" w:rsidRDefault="00E67B2F" w:rsidP="00883011">
            <w:pPr>
              <w:spacing w:line="276" w:lineRule="auto"/>
              <w:rPr>
                <w:rFonts w:asciiTheme="majorHAnsi" w:eastAsia="Times New Roman" w:hAnsiTheme="majorHAnsi" w:cstheme="majorHAnsi"/>
                <w:bCs/>
                <w:sz w:val="20"/>
                <w:szCs w:val="20"/>
                <w:lang w:eastAsia="en-AU"/>
              </w:rPr>
            </w:pPr>
            <w:r w:rsidRPr="00E67B2F">
              <w:rPr>
                <w:rFonts w:asciiTheme="majorHAnsi" w:eastAsia="Times New Roman" w:hAnsiTheme="majorHAnsi" w:cstheme="majorHAnsi"/>
                <w:bCs/>
                <w:sz w:val="20"/>
                <w:szCs w:val="20"/>
                <w:lang w:eastAsia="en-AU"/>
              </w:rPr>
              <w:t>1800 020 080</w:t>
            </w:r>
          </w:p>
          <w:p w14:paraId="40425950" w14:textId="77777777" w:rsidR="00E67B2F" w:rsidRPr="00E67B2F" w:rsidRDefault="00E67B2F" w:rsidP="00883011">
            <w:pPr>
              <w:spacing w:line="276" w:lineRule="auto"/>
              <w:rPr>
                <w:rFonts w:asciiTheme="majorHAnsi" w:hAnsiTheme="majorHAnsi" w:cstheme="majorHAnsi"/>
              </w:rPr>
            </w:pPr>
            <w:r w:rsidRPr="00E67B2F">
              <w:rPr>
                <w:rFonts w:asciiTheme="majorHAnsi" w:eastAsia="Times New Roman" w:hAnsiTheme="majorHAnsi" w:cstheme="majorHAnsi"/>
                <w:bCs/>
                <w:sz w:val="20"/>
                <w:szCs w:val="20"/>
                <w:lang w:eastAsia="en-AU"/>
              </w:rPr>
              <w:t>Call 131 450 for translating and interpreting service</w:t>
            </w:r>
          </w:p>
        </w:tc>
      </w:tr>
      <w:tr w:rsidR="00E67B2F" w14:paraId="4C9A91B4" w14:textId="77777777" w:rsidTr="00883011">
        <w:tc>
          <w:tcPr>
            <w:tcW w:w="5382" w:type="dxa"/>
          </w:tcPr>
          <w:p w14:paraId="7A27CA31" w14:textId="77777777" w:rsidR="00E67B2F" w:rsidRPr="00E67B2F" w:rsidRDefault="00E67B2F" w:rsidP="00883011">
            <w:pPr>
              <w:spacing w:line="276" w:lineRule="auto"/>
              <w:rPr>
                <w:rFonts w:eastAsia="Times New Roman" w:cstheme="minorHAnsi"/>
                <w:bCs/>
                <w:sz w:val="20"/>
                <w:szCs w:val="20"/>
                <w:lang w:eastAsia="en-AU"/>
              </w:rPr>
            </w:pPr>
            <w:r w:rsidRPr="00E67B2F">
              <w:rPr>
                <w:rFonts w:eastAsia="Times New Roman" w:cstheme="minorHAnsi"/>
                <w:bCs/>
                <w:sz w:val="20"/>
                <w:szCs w:val="20"/>
                <w:lang w:eastAsia="en-AU"/>
              </w:rPr>
              <w:t>Health Direct</w:t>
            </w:r>
          </w:p>
          <w:p w14:paraId="6384A087" w14:textId="77777777" w:rsidR="00E67B2F" w:rsidRPr="00E67B2F" w:rsidRDefault="00E67B2F" w:rsidP="00883011">
            <w:pPr>
              <w:spacing w:line="276" w:lineRule="auto"/>
              <w:rPr>
                <w:rFonts w:cstheme="minorHAnsi"/>
              </w:rPr>
            </w:pPr>
          </w:p>
        </w:tc>
        <w:tc>
          <w:tcPr>
            <w:tcW w:w="3940" w:type="dxa"/>
          </w:tcPr>
          <w:p w14:paraId="720F3614" w14:textId="77777777" w:rsidR="00E67B2F" w:rsidRPr="00E67B2F" w:rsidRDefault="00E67B2F" w:rsidP="00883011">
            <w:pPr>
              <w:spacing w:line="276" w:lineRule="auto"/>
              <w:rPr>
                <w:rFonts w:asciiTheme="majorHAnsi" w:hAnsiTheme="majorHAnsi" w:cstheme="majorHAnsi"/>
                <w:bCs/>
              </w:rPr>
            </w:pPr>
            <w:r w:rsidRPr="00E67B2F">
              <w:rPr>
                <w:rFonts w:asciiTheme="majorHAnsi" w:eastAsia="Times New Roman" w:hAnsiTheme="majorHAnsi" w:cstheme="majorHAnsi"/>
                <w:bCs/>
                <w:sz w:val="20"/>
                <w:szCs w:val="20"/>
                <w:lang w:eastAsia="en-AU"/>
              </w:rPr>
              <w:t>1800 022 222</w:t>
            </w:r>
          </w:p>
        </w:tc>
      </w:tr>
      <w:tr w:rsidR="00E67B2F" w14:paraId="54DA9700" w14:textId="77777777" w:rsidTr="00883011">
        <w:tc>
          <w:tcPr>
            <w:tcW w:w="9322" w:type="dxa"/>
            <w:gridSpan w:val="2"/>
          </w:tcPr>
          <w:p w14:paraId="60D48AB8" w14:textId="77777777" w:rsidR="00E67B2F" w:rsidRDefault="00DC01C4" w:rsidP="00883011">
            <w:pPr>
              <w:spacing w:line="276" w:lineRule="auto"/>
              <w:rPr>
                <w:rFonts w:asciiTheme="majorHAnsi" w:hAnsiTheme="majorHAnsi"/>
              </w:rPr>
            </w:pPr>
            <w:hyperlink r:id="rId24" w:history="1">
              <w:r w:rsidR="00E67B2F" w:rsidRPr="006B07B9">
                <w:rPr>
                  <w:rStyle w:val="Hyperlink"/>
                  <w:rFonts w:ascii="Calibri Light" w:eastAsia="Times New Roman" w:hAnsi="Calibri Light" w:cs="Calibri Light"/>
                  <w:sz w:val="20"/>
                  <w:szCs w:val="20"/>
                  <w:lang w:eastAsia="en-AU"/>
                </w:rPr>
                <w:t>Public Health Unit- Local state and territory health departments</w:t>
              </w:r>
            </w:hyperlink>
          </w:p>
        </w:tc>
      </w:tr>
    </w:tbl>
    <w:p w14:paraId="3A124324" w14:textId="77777777" w:rsidR="00E67B2F" w:rsidRDefault="00E67B2F" w:rsidP="002B79C2">
      <w:pPr>
        <w:spacing w:after="0" w:line="276" w:lineRule="auto"/>
        <w:rPr>
          <w:rStyle w:val="Hyperlink"/>
          <w:rFonts w:asciiTheme="majorHAnsi" w:hAnsiTheme="majorHAnsi" w:cstheme="majorHAnsi"/>
          <w:u w:val="none"/>
        </w:rPr>
      </w:pPr>
    </w:p>
    <w:p w14:paraId="7B2D99B5" w14:textId="4BEA855B" w:rsidR="002B79C2" w:rsidRPr="00D93681" w:rsidRDefault="002B79C2" w:rsidP="002B79C2">
      <w:pPr>
        <w:spacing w:after="0" w:line="276" w:lineRule="auto"/>
        <w:rPr>
          <w:rStyle w:val="Hyperlink"/>
          <w:rFonts w:asciiTheme="majorHAnsi" w:hAnsiTheme="majorHAnsi" w:cstheme="majorHAnsi"/>
        </w:rPr>
      </w:pPr>
      <w:r w:rsidRPr="006C1224">
        <w:rPr>
          <w:rStyle w:val="Hyperlink"/>
          <w:rFonts w:asciiTheme="majorHAnsi" w:hAnsiTheme="majorHAnsi" w:cstheme="majorHAnsi"/>
          <w:u w:val="none"/>
        </w:rPr>
        <w:t xml:space="preserve">Australian Government Department of Education Skills and Employment- </w:t>
      </w:r>
      <w:hyperlink r:id="rId25" w:anchor="toc-help-during-an-emergency" w:history="1">
        <w:r w:rsidRPr="006C1224">
          <w:rPr>
            <w:rStyle w:val="Hyperlink"/>
            <w:rFonts w:asciiTheme="majorHAnsi" w:hAnsiTheme="majorHAnsi" w:cstheme="majorHAnsi"/>
          </w:rPr>
          <w:t>absences from child care due to local emergency</w:t>
        </w:r>
      </w:hyperlink>
    </w:p>
    <w:p w14:paraId="2082F2AC" w14:textId="6DF6BE3D" w:rsidR="009123BF" w:rsidRPr="00FF0C72" w:rsidRDefault="009123BF" w:rsidP="00FF0C72">
      <w:pPr>
        <w:spacing w:after="0" w:line="276" w:lineRule="auto"/>
        <w:rPr>
          <w:rStyle w:val="apple-converted-space"/>
          <w:rFonts w:ascii="Calibri Light" w:hAnsi="Calibri Light" w:cs="Calibri Light"/>
          <w:color w:val="0563C1" w:themeColor="hyperlink"/>
          <w:u w:val="single"/>
        </w:rPr>
      </w:pPr>
      <w:r w:rsidRPr="00FF0C72">
        <w:rPr>
          <w:rStyle w:val="Hyperlink"/>
          <w:rFonts w:ascii="Calibri Light" w:hAnsi="Calibri Light" w:cs="Calibri Light"/>
          <w:u w:val="none"/>
        </w:rPr>
        <w:t>Beyond Blue</w:t>
      </w:r>
      <w:r w:rsidRPr="00FF0C72">
        <w:rPr>
          <w:rStyle w:val="Hyperlink"/>
          <w:rFonts w:ascii="Calibri Light" w:hAnsi="Calibri Light" w:cs="Calibri Light"/>
        </w:rPr>
        <w:t xml:space="preserve"> </w:t>
      </w:r>
      <w:hyperlink r:id="rId26" w:history="1">
        <w:proofErr w:type="spellStart"/>
        <w:r w:rsidRPr="00FF0C72">
          <w:rPr>
            <w:rStyle w:val="Hyperlink"/>
            <w:rFonts w:ascii="Calibri Light" w:hAnsi="Calibri Light" w:cs="Calibri Light"/>
          </w:rPr>
          <w:t>Coronavirius</w:t>
        </w:r>
        <w:proofErr w:type="spellEnd"/>
        <w:r w:rsidRPr="00FF0C72">
          <w:rPr>
            <w:rStyle w:val="Hyperlink"/>
            <w:rFonts w:ascii="Calibri Light" w:hAnsi="Calibri Light" w:cs="Calibri Light"/>
          </w:rPr>
          <w:t xml:space="preserve"> (COVID-19) Supporting educators, children and young people</w:t>
        </w:r>
      </w:hyperlink>
    </w:p>
    <w:p w14:paraId="2CA1F81B" w14:textId="25EFD5BD" w:rsidR="009123BF" w:rsidRPr="00FF0C72" w:rsidRDefault="009123BF" w:rsidP="00FF0C72">
      <w:pPr>
        <w:spacing w:after="0" w:line="276" w:lineRule="auto"/>
        <w:rPr>
          <w:rStyle w:val="Hyperlink"/>
          <w:rFonts w:ascii="Calibri Light" w:hAnsi="Calibri Light" w:cs="Calibri Light"/>
          <w:u w:val="none"/>
        </w:rPr>
      </w:pPr>
      <w:r w:rsidRPr="00FF0C72">
        <w:rPr>
          <w:rStyle w:val="Hyperlink"/>
          <w:rFonts w:ascii="Calibri Light" w:hAnsi="Calibri Light" w:cs="Calibri Light"/>
          <w:u w:val="none"/>
        </w:rPr>
        <w:lastRenderedPageBreak/>
        <w:t>CCS Helpdesk 1300 667 276</w:t>
      </w:r>
    </w:p>
    <w:p w14:paraId="6F90683F" w14:textId="260C9619" w:rsidR="009123BF" w:rsidRPr="00FF0C72" w:rsidRDefault="00DC01C4" w:rsidP="00FF0C72">
      <w:pPr>
        <w:spacing w:after="0" w:line="276" w:lineRule="auto"/>
        <w:rPr>
          <w:rStyle w:val="Hyperlink"/>
          <w:rFonts w:ascii="Calibri Light" w:hAnsi="Calibri Light" w:cs="Calibri Light"/>
          <w:shd w:val="clear" w:color="auto" w:fill="FFFFFF"/>
        </w:rPr>
      </w:pPr>
      <w:hyperlink r:id="rId27" w:history="1">
        <w:r w:rsidR="009123BF" w:rsidRPr="00FF0C72">
          <w:rPr>
            <w:rStyle w:val="Hyperlink"/>
            <w:rFonts w:ascii="Calibri Light" w:hAnsi="Calibri Light" w:cs="Calibri Light"/>
            <w:shd w:val="clear" w:color="auto" w:fill="FFFFFF"/>
          </w:rPr>
          <w:t>Coronavirus (COVID-19) resources Australian Government</w:t>
        </w:r>
      </w:hyperlink>
    </w:p>
    <w:p w14:paraId="4BE701CA" w14:textId="628DACD5" w:rsidR="009123BF" w:rsidRPr="00FF0C72" w:rsidRDefault="00DC01C4" w:rsidP="00FF0C72">
      <w:pPr>
        <w:spacing w:after="0" w:line="276" w:lineRule="auto"/>
        <w:rPr>
          <w:rStyle w:val="Hyperlink"/>
          <w:rFonts w:ascii="Calibri Light" w:hAnsi="Calibri Light" w:cs="Calibri Light"/>
          <w:shd w:val="clear" w:color="auto" w:fill="FFFFFF"/>
        </w:rPr>
      </w:pPr>
      <w:hyperlink r:id="rId28" w:history="1">
        <w:r w:rsidR="009123BF" w:rsidRPr="00FF0C72">
          <w:rPr>
            <w:rStyle w:val="Hyperlink"/>
            <w:rFonts w:ascii="Calibri Light" w:hAnsi="Calibri Light" w:cs="Calibri Light"/>
            <w:shd w:val="clear" w:color="auto" w:fill="FFFFFF"/>
          </w:rPr>
          <w:t>COVID-19 Infection control training</w:t>
        </w:r>
      </w:hyperlink>
    </w:p>
    <w:p w14:paraId="702C500D" w14:textId="13E52F9F" w:rsidR="00955F61" w:rsidRPr="00FF0C72" w:rsidRDefault="00DC01C4" w:rsidP="00FF0C72">
      <w:pPr>
        <w:spacing w:after="0" w:line="276" w:lineRule="auto"/>
        <w:rPr>
          <w:rFonts w:ascii="Calibri Light" w:hAnsi="Calibri Light" w:cs="Calibri Light"/>
          <w:color w:val="0563C1" w:themeColor="hyperlink"/>
          <w:u w:val="single"/>
          <w:shd w:val="clear" w:color="auto" w:fill="FFFFFF"/>
        </w:rPr>
      </w:pPr>
      <w:hyperlink r:id="rId29" w:history="1">
        <w:r w:rsidR="00955F61" w:rsidRPr="00FF0C72">
          <w:rPr>
            <w:rStyle w:val="Hyperlink"/>
            <w:rFonts w:ascii="Calibri Light" w:hAnsi="Calibri Light" w:cs="Calibri Light"/>
            <w:shd w:val="clear" w:color="auto" w:fill="FFFFFF"/>
          </w:rPr>
          <w:t>Emerging Minds Community Trauma Toolkit</w:t>
        </w:r>
      </w:hyperlink>
    </w:p>
    <w:p w14:paraId="2A4DC965" w14:textId="05C4526E" w:rsidR="00D17FE7" w:rsidRPr="00FF0C72" w:rsidRDefault="00DC01C4" w:rsidP="00FF0C72">
      <w:pPr>
        <w:spacing w:after="0" w:line="276" w:lineRule="auto"/>
        <w:rPr>
          <w:rStyle w:val="Hyperlink"/>
          <w:rFonts w:ascii="Calibri Light" w:hAnsi="Calibri Light" w:cs="Calibri Light"/>
          <w:shd w:val="clear" w:color="auto" w:fill="FFFFFF"/>
        </w:rPr>
      </w:pPr>
      <w:hyperlink r:id="rId30" w:history="1">
        <w:proofErr w:type="spellStart"/>
        <w:r w:rsidR="00D17FE7" w:rsidRPr="00FF0C72">
          <w:rPr>
            <w:rStyle w:val="Hyperlink"/>
            <w:rFonts w:ascii="Calibri Light" w:hAnsi="Calibri Light" w:cs="Calibri Light"/>
          </w:rPr>
          <w:t>Fairwork</w:t>
        </w:r>
        <w:proofErr w:type="spellEnd"/>
        <w:r w:rsidR="00D17FE7" w:rsidRPr="00FF0C72">
          <w:rPr>
            <w:rStyle w:val="Hyperlink"/>
            <w:rFonts w:ascii="Calibri Light" w:hAnsi="Calibri Light" w:cs="Calibri Light"/>
          </w:rPr>
          <w:t xml:space="preserve"> Australia- Coronavirus and Australian workplace laws</w:t>
        </w:r>
      </w:hyperlink>
    </w:p>
    <w:p w14:paraId="60CBEE35" w14:textId="3E654A21" w:rsidR="00AD47D2" w:rsidRPr="00FF0C72" w:rsidRDefault="00DC01C4" w:rsidP="00FF0C72">
      <w:pPr>
        <w:spacing w:after="0" w:line="276" w:lineRule="auto"/>
        <w:rPr>
          <w:rFonts w:ascii="Calibri Light" w:hAnsi="Calibri Light" w:cs="Calibri Light"/>
        </w:rPr>
      </w:pPr>
      <w:hyperlink r:id="rId31" w:history="1">
        <w:proofErr w:type="spellStart"/>
        <w:r w:rsidR="00AD47D2" w:rsidRPr="00FF0C72">
          <w:rPr>
            <w:rStyle w:val="Hyperlink"/>
            <w:rFonts w:ascii="Calibri Light" w:hAnsi="Calibri Light" w:cs="Calibri Light"/>
          </w:rPr>
          <w:t>Healthdirect</w:t>
        </w:r>
        <w:proofErr w:type="spellEnd"/>
        <w:r w:rsidR="00AD47D2" w:rsidRPr="00FF0C72">
          <w:rPr>
            <w:rStyle w:val="Hyperlink"/>
            <w:rFonts w:ascii="Calibri Light" w:hAnsi="Calibri Light" w:cs="Calibri Light"/>
          </w:rPr>
          <w:t xml:space="preserve"> Coronavirus hub</w:t>
        </w:r>
      </w:hyperlink>
    </w:p>
    <w:p w14:paraId="1E75F1FE" w14:textId="4C6374AE" w:rsidR="009123BF" w:rsidRPr="00FF0C72" w:rsidRDefault="00DC01C4" w:rsidP="00FF0C72">
      <w:pPr>
        <w:spacing w:after="0" w:line="276" w:lineRule="auto"/>
        <w:rPr>
          <w:rStyle w:val="Hyperlink"/>
          <w:rFonts w:ascii="Calibri Light" w:hAnsi="Calibri Light" w:cs="Calibri Light"/>
        </w:rPr>
      </w:pPr>
      <w:hyperlink r:id="rId32" w:history="1">
        <w:r w:rsidR="009123BF" w:rsidRPr="00FF0C72">
          <w:rPr>
            <w:rStyle w:val="Hyperlink"/>
            <w:rFonts w:ascii="Calibri Light" w:hAnsi="Calibri Light" w:cs="Calibri Light"/>
          </w:rPr>
          <w:t>Information on Social distancing</w:t>
        </w:r>
      </w:hyperlink>
    </w:p>
    <w:p w14:paraId="2E272A3B" w14:textId="40BD6F76" w:rsidR="00E8442F" w:rsidRPr="00FF0C72" w:rsidRDefault="00DC01C4" w:rsidP="00064300">
      <w:pPr>
        <w:spacing w:after="0" w:line="276" w:lineRule="auto"/>
        <w:rPr>
          <w:rStyle w:val="Hyperlink"/>
          <w:rFonts w:ascii="Calibri Light" w:hAnsi="Calibri Light" w:cs="Calibri Light"/>
          <w:shd w:val="clear" w:color="auto" w:fill="FFFFFF"/>
        </w:rPr>
      </w:pPr>
      <w:hyperlink r:id="rId33" w:history="1">
        <w:r w:rsidR="00E8442F" w:rsidRPr="00FF0C72">
          <w:rPr>
            <w:rStyle w:val="Hyperlink"/>
            <w:rFonts w:ascii="Calibri Light" w:hAnsi="Calibri Light" w:cs="Calibri Light"/>
            <w:shd w:val="clear" w:color="auto" w:fill="FFFFFF"/>
          </w:rPr>
          <w:t>Local state and territory health departments</w:t>
        </w:r>
      </w:hyperlink>
    </w:p>
    <w:p w14:paraId="56CE3F41" w14:textId="3A9E8762" w:rsidR="00064300" w:rsidRPr="00D71E40" w:rsidRDefault="00064300" w:rsidP="00064300">
      <w:pPr>
        <w:spacing w:after="0" w:line="276" w:lineRule="auto"/>
        <w:ind w:left="425" w:hanging="425"/>
        <w:rPr>
          <w:rStyle w:val="Hyperlink"/>
          <w:rFonts w:asciiTheme="majorHAnsi" w:hAnsiTheme="majorHAnsi" w:cstheme="majorHAnsi"/>
          <w:iCs/>
        </w:rPr>
      </w:pPr>
      <w:r w:rsidRPr="00D71E40">
        <w:rPr>
          <w:rStyle w:val="Hyperlink"/>
          <w:rFonts w:ascii="Calibri Light" w:hAnsi="Calibri Light" w:cs="Calibri Light"/>
          <w:u w:val="none"/>
          <w:shd w:val="clear" w:color="auto" w:fill="FFFFFF"/>
        </w:rPr>
        <w:t xml:space="preserve">NSW Department of Education. (October 2021). </w:t>
      </w:r>
      <w:r w:rsidRPr="00D71E40">
        <w:rPr>
          <w:rFonts w:asciiTheme="majorHAnsi" w:hAnsiTheme="majorHAnsi" w:cstheme="majorHAnsi"/>
          <w:iCs/>
        </w:rPr>
        <w:fldChar w:fldCharType="begin"/>
      </w:r>
      <w:r w:rsidRPr="00D71E40">
        <w:rPr>
          <w:rFonts w:asciiTheme="majorHAnsi" w:hAnsiTheme="majorHAnsi" w:cstheme="majorHAnsi"/>
          <w:iCs/>
        </w:rPr>
        <w:instrText xml:space="preserve"> HYPERLINK "https://education.nsw.gov.au/content/dam/main-education/early-childhood-education/coronavirus/COVID_safety_ECE.pdf" </w:instrText>
      </w:r>
      <w:r w:rsidRPr="00D71E40">
        <w:rPr>
          <w:rFonts w:asciiTheme="majorHAnsi" w:hAnsiTheme="majorHAnsi" w:cstheme="majorHAnsi"/>
          <w:iCs/>
        </w:rPr>
        <w:fldChar w:fldCharType="separate"/>
      </w:r>
      <w:r w:rsidRPr="00D71E40">
        <w:rPr>
          <w:rStyle w:val="Hyperlink"/>
          <w:rFonts w:asciiTheme="majorHAnsi" w:hAnsiTheme="majorHAnsi" w:cstheme="majorHAnsi"/>
          <w:iCs/>
        </w:rPr>
        <w:t>COVID safety in early childhood education and care</w:t>
      </w:r>
    </w:p>
    <w:p w14:paraId="54572729" w14:textId="69AD9BC3" w:rsidR="00064300" w:rsidRPr="00D71E40" w:rsidRDefault="00064300" w:rsidP="00064300">
      <w:pPr>
        <w:spacing w:after="0" w:line="276" w:lineRule="auto"/>
        <w:ind w:left="425" w:hanging="425"/>
        <w:rPr>
          <w:rFonts w:asciiTheme="majorHAnsi" w:hAnsiTheme="majorHAnsi" w:cstheme="majorHAnsi"/>
          <w:iCs/>
        </w:rPr>
      </w:pPr>
      <w:r w:rsidRPr="00D71E40">
        <w:rPr>
          <w:rStyle w:val="Hyperlink"/>
          <w:rFonts w:asciiTheme="majorHAnsi" w:hAnsiTheme="majorHAnsi" w:cstheme="majorHAnsi"/>
          <w:iCs/>
        </w:rPr>
        <w:t>services: Guidance.</w:t>
      </w:r>
      <w:r w:rsidRPr="00D71E40">
        <w:rPr>
          <w:rFonts w:asciiTheme="majorHAnsi" w:hAnsiTheme="majorHAnsi" w:cstheme="majorHAnsi"/>
          <w:iCs/>
        </w:rPr>
        <w:fldChar w:fldCharType="end"/>
      </w:r>
      <w:r w:rsidRPr="00D71E40">
        <w:rPr>
          <w:rFonts w:asciiTheme="majorHAnsi" w:hAnsiTheme="majorHAnsi" w:cstheme="majorHAnsi"/>
          <w:iCs/>
        </w:rPr>
        <w:t xml:space="preserve"> </w:t>
      </w:r>
    </w:p>
    <w:p w14:paraId="58A53E6A" w14:textId="1F6AD0F4" w:rsidR="002D7833" w:rsidRPr="00D71E40" w:rsidRDefault="00BA55C9" w:rsidP="002D7833">
      <w:pPr>
        <w:shd w:val="clear" w:color="auto" w:fill="FFFFFF"/>
        <w:spacing w:after="0" w:line="276" w:lineRule="auto"/>
        <w:rPr>
          <w:rStyle w:val="Hyperlink"/>
          <w:rFonts w:ascii="Calibri Light" w:hAnsi="Calibri Light" w:cs="Calibri Light"/>
          <w:shd w:val="clear" w:color="auto" w:fill="FFFFFF"/>
        </w:rPr>
      </w:pPr>
      <w:r w:rsidRPr="00D71E40">
        <w:rPr>
          <w:rStyle w:val="Hyperlink"/>
          <w:rFonts w:ascii="Calibri Light" w:hAnsi="Calibri Light" w:cs="Calibri Light"/>
          <w:u w:val="none"/>
          <w:shd w:val="clear" w:color="auto" w:fill="FFFFFF"/>
        </w:rPr>
        <w:t>NSW Department of Education</w:t>
      </w:r>
      <w:r w:rsidR="002D7833" w:rsidRPr="00D71E40">
        <w:rPr>
          <w:rStyle w:val="Hyperlink"/>
          <w:rFonts w:ascii="Calibri Light" w:hAnsi="Calibri Light" w:cs="Calibri Light"/>
          <w:u w:val="none"/>
          <w:shd w:val="clear" w:color="auto" w:fill="FFFFFF"/>
        </w:rPr>
        <w:t xml:space="preserve"> </w:t>
      </w:r>
      <w:hyperlink r:id="rId34" w:history="1">
        <w:r w:rsidR="002D7833" w:rsidRPr="00D71E40">
          <w:rPr>
            <w:rStyle w:val="Hyperlink"/>
            <w:rFonts w:ascii="Calibri Light" w:hAnsi="Calibri Light" w:cs="Calibri Light"/>
            <w:shd w:val="clear" w:color="auto" w:fill="FFFFFF"/>
          </w:rPr>
          <w:t>COVID-19 Management of confirmed case in early childhood education and care services NSW Department of Education</w:t>
        </w:r>
      </w:hyperlink>
    </w:p>
    <w:p w14:paraId="5FDEE653" w14:textId="3CE1B890" w:rsidR="002D7833" w:rsidRPr="002D7833" w:rsidRDefault="002D7833" w:rsidP="002D7833">
      <w:pPr>
        <w:shd w:val="clear" w:color="auto" w:fill="FFFFFF"/>
        <w:spacing w:after="0" w:line="276" w:lineRule="auto"/>
        <w:rPr>
          <w:rFonts w:ascii="Calibri Light" w:hAnsi="Calibri Light" w:cs="Calibri Light"/>
          <w:color w:val="252525"/>
        </w:rPr>
      </w:pPr>
      <w:r w:rsidRPr="00D71E40">
        <w:rPr>
          <w:rStyle w:val="Hyperlink"/>
          <w:rFonts w:ascii="Calibri Light" w:hAnsi="Calibri Light" w:cs="Calibri Light"/>
          <w:u w:val="none"/>
          <w:shd w:val="clear" w:color="auto" w:fill="FFFFFF"/>
        </w:rPr>
        <w:t xml:space="preserve">Queensland Department of Education. </w:t>
      </w:r>
      <w:hyperlink r:id="rId35" w:history="1">
        <w:r w:rsidRPr="009B1588">
          <w:rPr>
            <w:rStyle w:val="Hyperlink"/>
            <w:rFonts w:ascii="Calibri Light" w:hAnsi="Calibri Light" w:cs="Calibri Light"/>
          </w:rPr>
          <w:t>COVID-19 Confirmed case management process- early childhood education and care services. QLD Department of Education</w:t>
        </w:r>
      </w:hyperlink>
    </w:p>
    <w:p w14:paraId="73BDBBF1" w14:textId="31232567" w:rsidR="00B300A0" w:rsidRPr="00FF0C72" w:rsidRDefault="00DC01C4" w:rsidP="00064300">
      <w:pPr>
        <w:spacing w:after="0" w:line="276" w:lineRule="auto"/>
        <w:rPr>
          <w:rStyle w:val="Hyperlink"/>
          <w:rFonts w:ascii="Calibri Light" w:hAnsi="Calibri Light" w:cs="Calibri Light"/>
          <w:color w:val="auto"/>
          <w:u w:val="none"/>
        </w:rPr>
      </w:pPr>
      <w:hyperlink r:id="rId36" w:history="1">
        <w:r w:rsidR="00B300A0" w:rsidRPr="00FF0C72">
          <w:rPr>
            <w:rStyle w:val="Hyperlink"/>
            <w:rFonts w:ascii="Calibri Light" w:hAnsi="Calibri Light" w:cs="Calibri Light"/>
            <w:shd w:val="clear" w:color="auto" w:fill="FFFFFF"/>
          </w:rPr>
          <w:t>Raising Children</w:t>
        </w:r>
      </w:hyperlink>
      <w:r w:rsidR="00B300A0" w:rsidRPr="00FF0C72">
        <w:rPr>
          <w:rStyle w:val="Hyperlink"/>
          <w:rFonts w:ascii="Calibri Light" w:hAnsi="Calibri Light" w:cs="Calibri Light"/>
          <w:u w:val="none"/>
          <w:shd w:val="clear" w:color="auto" w:fill="FFFFFF"/>
        </w:rPr>
        <w:t xml:space="preserve"> </w:t>
      </w:r>
    </w:p>
    <w:p w14:paraId="181994B1" w14:textId="6FB02F51" w:rsidR="00064300" w:rsidRDefault="00DC01C4" w:rsidP="00064300">
      <w:pPr>
        <w:spacing w:after="0" w:line="276" w:lineRule="auto"/>
        <w:rPr>
          <w:rStyle w:val="Hyperlink"/>
          <w:rFonts w:ascii="Calibri Light" w:hAnsi="Calibri Light" w:cs="Calibri Light"/>
          <w:shd w:val="clear" w:color="auto" w:fill="FFFFFF"/>
        </w:rPr>
      </w:pPr>
      <w:hyperlink r:id="rId37" w:history="1">
        <w:r w:rsidR="009123BF" w:rsidRPr="00FF0C72">
          <w:rPr>
            <w:rStyle w:val="Hyperlink"/>
            <w:rFonts w:ascii="Calibri Light" w:hAnsi="Calibri Light" w:cs="Calibri Light"/>
            <w:shd w:val="clear" w:color="auto" w:fill="FFFFFF"/>
          </w:rPr>
          <w:t>Safe Work Australia</w:t>
        </w:r>
      </w:hyperlink>
      <w:r w:rsidR="009123BF" w:rsidRPr="00FF0C72">
        <w:rPr>
          <w:rStyle w:val="Hyperlink"/>
          <w:rFonts w:ascii="Calibri Light" w:hAnsi="Calibri Light" w:cs="Calibri Light"/>
          <w:shd w:val="clear" w:color="auto" w:fill="FFFFFF"/>
        </w:rPr>
        <w:t xml:space="preserve"> </w:t>
      </w:r>
    </w:p>
    <w:p w14:paraId="4C5FA03A" w14:textId="77777777" w:rsidR="001C6D74" w:rsidRDefault="001C6D74" w:rsidP="0080581A">
      <w:pPr>
        <w:spacing w:line="360" w:lineRule="auto"/>
        <w:rPr>
          <w:rFonts w:cstheme="minorHAnsi"/>
          <w:color w:val="0563C1" w:themeColor="hyperlink"/>
          <w:u w:val="single"/>
          <w:shd w:val="clear" w:color="auto" w:fill="FFFFFF"/>
        </w:rPr>
      </w:pPr>
    </w:p>
    <w:p w14:paraId="49EB3B33" w14:textId="26CE9DF9" w:rsidR="00D17FE7" w:rsidRDefault="00D17FE7" w:rsidP="00BA41AD">
      <w:pPr>
        <w:spacing w:after="0" w:line="360" w:lineRule="auto"/>
        <w:rPr>
          <w:rFonts w:cs="Arial"/>
          <w:sz w:val="24"/>
          <w:szCs w:val="24"/>
          <w:lang w:val="en-US"/>
        </w:rPr>
      </w:pPr>
      <w:r>
        <w:rPr>
          <w:rFonts w:cs="Arial"/>
          <w:sz w:val="24"/>
          <w:szCs w:val="24"/>
          <w:lang w:val="en-US"/>
        </w:rPr>
        <w:t>State and Territory specific information</w:t>
      </w:r>
    </w:p>
    <w:p w14:paraId="003982A2" w14:textId="77777777" w:rsidR="00D17FE7" w:rsidRPr="00397DDD" w:rsidRDefault="00DC01C4" w:rsidP="00BA41AD">
      <w:pPr>
        <w:spacing w:after="0" w:line="360" w:lineRule="auto"/>
        <w:rPr>
          <w:rFonts w:asciiTheme="majorHAnsi" w:hAnsiTheme="majorHAnsi" w:cstheme="majorHAnsi"/>
        </w:rPr>
      </w:pPr>
      <w:hyperlink r:id="rId38" w:history="1">
        <w:r w:rsidR="00D17FE7" w:rsidRPr="00397DDD">
          <w:rPr>
            <w:rStyle w:val="Hyperlink"/>
            <w:rFonts w:asciiTheme="majorHAnsi" w:hAnsiTheme="majorHAnsi" w:cstheme="majorHAnsi"/>
            <w:color w:val="017DE5"/>
            <w:shd w:val="clear" w:color="auto" w:fill="FFFFFF"/>
          </w:rPr>
          <w:t>Victorian Government Department of Health and Human Services – Coronavirus disease (COVID-19)</w:t>
        </w:r>
      </w:hyperlink>
    </w:p>
    <w:p w14:paraId="2E9DC4F5" w14:textId="7EB97D7C" w:rsidR="0080581A" w:rsidRPr="000562CF" w:rsidRDefault="00E5094F" w:rsidP="000562CF">
      <w:pPr>
        <w:spacing w:after="0" w:line="360" w:lineRule="auto"/>
        <w:rPr>
          <w:rFonts w:asciiTheme="majorHAnsi" w:hAnsiTheme="majorHAnsi" w:cstheme="majorHAnsi"/>
        </w:rPr>
      </w:pPr>
      <w:r w:rsidRPr="00610E54">
        <w:rPr>
          <w:rFonts w:cs="Arial"/>
          <w:sz w:val="24"/>
          <w:szCs w:val="24"/>
          <w:lang w:val="en-US"/>
        </w:rPr>
        <w:t>Source</w:t>
      </w:r>
      <w:bookmarkStart w:id="0" w:name="_Hlk535241907"/>
    </w:p>
    <w:p w14:paraId="747A69C0" w14:textId="77777777" w:rsidR="00C4065F" w:rsidRPr="00C4065F" w:rsidRDefault="00C4065F" w:rsidP="00FF0C72">
      <w:pPr>
        <w:spacing w:after="0" w:line="276" w:lineRule="auto"/>
        <w:rPr>
          <w:rFonts w:asciiTheme="majorHAnsi" w:hAnsiTheme="majorHAnsi" w:cstheme="majorHAnsi"/>
          <w:sz w:val="20"/>
          <w:szCs w:val="20"/>
        </w:rPr>
      </w:pPr>
      <w:r w:rsidRPr="006930A0">
        <w:rPr>
          <w:rFonts w:asciiTheme="majorHAnsi" w:hAnsiTheme="majorHAnsi" w:cstheme="majorHAnsi"/>
          <w:sz w:val="20"/>
          <w:szCs w:val="20"/>
        </w:rPr>
        <w:t xml:space="preserve">Australian Council of trade unions Coronavirus (COVID-19) Privacy at work </w:t>
      </w:r>
      <w:hyperlink r:id="rId39" w:history="1">
        <w:r w:rsidRPr="006930A0">
          <w:rPr>
            <w:rStyle w:val="Hyperlink"/>
            <w:rFonts w:asciiTheme="majorHAnsi" w:hAnsiTheme="majorHAnsi" w:cstheme="majorHAnsi"/>
            <w:sz w:val="20"/>
            <w:szCs w:val="20"/>
          </w:rPr>
          <w:t>https://www.actu.org.au/coronavirus</w:t>
        </w:r>
      </w:hyperlink>
    </w:p>
    <w:p w14:paraId="7599C584" w14:textId="64AB33BA" w:rsidR="0080581A" w:rsidRPr="00CE4E4C" w:rsidRDefault="0080581A" w:rsidP="00C4065F">
      <w:pPr>
        <w:spacing w:after="0" w:line="240" w:lineRule="auto"/>
        <w:rPr>
          <w:rFonts w:asciiTheme="majorHAnsi" w:hAnsiTheme="majorHAnsi" w:cstheme="majorHAnsi"/>
          <w:sz w:val="20"/>
          <w:szCs w:val="20"/>
        </w:rPr>
      </w:pPr>
      <w:r w:rsidRPr="00CE4E4C">
        <w:rPr>
          <w:rFonts w:asciiTheme="majorHAnsi" w:hAnsiTheme="majorHAnsi" w:cstheme="majorHAnsi"/>
          <w:sz w:val="20"/>
          <w:szCs w:val="20"/>
        </w:rPr>
        <w:t xml:space="preserve">Australian Children’s Education &amp; Care Quality Authority. (2014). </w:t>
      </w:r>
    </w:p>
    <w:p w14:paraId="042D2A90" w14:textId="0E2D5FC7" w:rsidR="00E97C34" w:rsidRDefault="00F368E2" w:rsidP="00C41626">
      <w:pPr>
        <w:spacing w:after="0" w:line="276" w:lineRule="auto"/>
        <w:rPr>
          <w:rStyle w:val="Hyperlink"/>
          <w:rFonts w:asciiTheme="majorHAnsi" w:hAnsiTheme="majorHAnsi" w:cstheme="majorHAnsi"/>
          <w:sz w:val="20"/>
          <w:szCs w:val="20"/>
        </w:rPr>
      </w:pPr>
      <w:r w:rsidRPr="00CE4E4C">
        <w:rPr>
          <w:rFonts w:asciiTheme="majorHAnsi" w:hAnsiTheme="majorHAnsi"/>
          <w:sz w:val="20"/>
          <w:szCs w:val="20"/>
        </w:rPr>
        <w:t xml:space="preserve">Australian Government Department of Health </w:t>
      </w:r>
      <w:proofErr w:type="spellStart"/>
      <w:r w:rsidRPr="00CE4E4C">
        <w:rPr>
          <w:rFonts w:asciiTheme="majorHAnsi" w:hAnsiTheme="majorHAnsi"/>
          <w:i/>
          <w:iCs/>
          <w:sz w:val="20"/>
          <w:szCs w:val="20"/>
        </w:rPr>
        <w:t>Health</w:t>
      </w:r>
      <w:proofErr w:type="spellEnd"/>
      <w:r w:rsidRPr="00CE4E4C">
        <w:rPr>
          <w:rFonts w:asciiTheme="majorHAnsi" w:hAnsiTheme="majorHAnsi"/>
          <w:i/>
          <w:iCs/>
          <w:sz w:val="20"/>
          <w:szCs w:val="20"/>
        </w:rPr>
        <w:t xml:space="preserve"> Topics</w:t>
      </w:r>
    </w:p>
    <w:p w14:paraId="763F8287" w14:textId="5A72C830" w:rsidR="00154926" w:rsidRDefault="008F16D1" w:rsidP="00C41626">
      <w:pPr>
        <w:spacing w:after="0" w:line="276" w:lineRule="auto"/>
        <w:rPr>
          <w:rStyle w:val="Hyperlink"/>
          <w:rFonts w:asciiTheme="majorHAnsi" w:hAnsiTheme="majorHAnsi" w:cstheme="majorHAnsi"/>
          <w:color w:val="262626" w:themeColor="text1" w:themeTint="D9"/>
          <w:sz w:val="20"/>
          <w:szCs w:val="20"/>
          <w:u w:val="none"/>
        </w:rPr>
      </w:pPr>
      <w:r w:rsidRPr="009123BF">
        <w:rPr>
          <w:rStyle w:val="Hyperlink"/>
          <w:rFonts w:asciiTheme="majorHAnsi" w:hAnsiTheme="majorHAnsi" w:cstheme="majorHAnsi"/>
          <w:color w:val="262626" w:themeColor="text1" w:themeTint="D9"/>
          <w:sz w:val="20"/>
          <w:szCs w:val="20"/>
          <w:u w:val="none"/>
        </w:rPr>
        <w:t xml:space="preserve">Australian Government Department of Health Coronavirus (COVID-19) </w:t>
      </w:r>
    </w:p>
    <w:p w14:paraId="0076CD0E" w14:textId="1BB46221" w:rsidR="00774699" w:rsidRDefault="00774699" w:rsidP="00C41626">
      <w:pPr>
        <w:spacing w:after="0" w:line="276" w:lineRule="auto"/>
      </w:pPr>
      <w:r>
        <w:rPr>
          <w:rStyle w:val="Hyperlink"/>
          <w:rFonts w:asciiTheme="majorHAnsi" w:hAnsiTheme="majorHAnsi" w:cstheme="majorHAnsi"/>
          <w:color w:val="262626" w:themeColor="text1" w:themeTint="D9"/>
          <w:sz w:val="20"/>
          <w:szCs w:val="20"/>
          <w:u w:val="none"/>
        </w:rPr>
        <w:t xml:space="preserve">Australian Government Department of Health. (2022). COVID-19 Test &amp; Isolate National </w:t>
      </w:r>
      <w:proofErr w:type="spellStart"/>
      <w:r>
        <w:rPr>
          <w:rStyle w:val="Hyperlink"/>
          <w:rFonts w:asciiTheme="majorHAnsi" w:hAnsiTheme="majorHAnsi" w:cstheme="majorHAnsi"/>
          <w:color w:val="262626" w:themeColor="text1" w:themeTint="D9"/>
          <w:sz w:val="20"/>
          <w:szCs w:val="20"/>
          <w:u w:val="none"/>
        </w:rPr>
        <w:t>Protcols</w:t>
      </w:r>
      <w:proofErr w:type="spellEnd"/>
    </w:p>
    <w:p w14:paraId="5AD0D603" w14:textId="66F0C021" w:rsidR="00154926" w:rsidRPr="00A5236D" w:rsidRDefault="00154926" w:rsidP="00C41626">
      <w:pPr>
        <w:spacing w:after="0" w:line="276" w:lineRule="auto"/>
        <w:rPr>
          <w:rFonts w:ascii="Calibri Light" w:hAnsi="Calibri Light" w:cs="Calibri Light"/>
          <w:sz w:val="20"/>
          <w:szCs w:val="20"/>
        </w:rPr>
      </w:pPr>
      <w:r w:rsidRPr="00FE6725">
        <w:rPr>
          <w:rFonts w:ascii="Calibri Light" w:hAnsi="Calibri Light" w:cs="Calibri Light"/>
          <w:sz w:val="20"/>
          <w:szCs w:val="20"/>
        </w:rPr>
        <w:t>Australian Government Department of Health. Australian Health Protection Principal</w:t>
      </w:r>
      <w:r w:rsidR="00A5236D" w:rsidRPr="00FE6725">
        <w:rPr>
          <w:rFonts w:ascii="Calibri Light" w:hAnsi="Calibri Light" w:cs="Calibri Light"/>
          <w:sz w:val="20"/>
          <w:szCs w:val="20"/>
        </w:rPr>
        <w:t xml:space="preserve"> Committee (AHPPC) statement on COVID-19, schools and early childhood education and care (</w:t>
      </w:r>
      <w:hyperlink r:id="rId40" w:history="1">
        <w:r w:rsidR="00A5236D" w:rsidRPr="009B1588">
          <w:rPr>
            <w:rStyle w:val="Hyperlink"/>
            <w:rFonts w:ascii="Calibri Light" w:hAnsi="Calibri Light" w:cs="Calibri Light"/>
            <w:sz w:val="20"/>
            <w:szCs w:val="20"/>
          </w:rPr>
          <w:t>15 November 2021</w:t>
        </w:r>
      </w:hyperlink>
      <w:r w:rsidR="00A5236D" w:rsidRPr="00FE6725">
        <w:rPr>
          <w:rFonts w:ascii="Calibri Light" w:hAnsi="Calibri Light" w:cs="Calibri Light"/>
          <w:sz w:val="20"/>
          <w:szCs w:val="20"/>
        </w:rPr>
        <w:t xml:space="preserve">). </w:t>
      </w:r>
    </w:p>
    <w:p w14:paraId="7DD42CB5" w14:textId="642329D4" w:rsidR="00CE4E4C" w:rsidRPr="00CE4E4C" w:rsidRDefault="00CE4E4C" w:rsidP="00C41626">
      <w:pPr>
        <w:spacing w:after="0" w:line="276" w:lineRule="auto"/>
        <w:rPr>
          <w:sz w:val="20"/>
          <w:szCs w:val="20"/>
        </w:rPr>
      </w:pPr>
      <w:r w:rsidRPr="00CE4E4C">
        <w:rPr>
          <w:rFonts w:asciiTheme="majorHAnsi" w:hAnsiTheme="majorHAnsi" w:cstheme="majorHAnsi"/>
          <w:sz w:val="20"/>
          <w:szCs w:val="20"/>
        </w:rPr>
        <w:t xml:space="preserve">Australian Government Fair Work Ombudsman </w:t>
      </w:r>
      <w:r w:rsidRPr="00CE4E4C">
        <w:rPr>
          <w:rFonts w:asciiTheme="majorHAnsi" w:hAnsiTheme="majorHAnsi" w:cstheme="majorHAnsi"/>
          <w:i/>
          <w:iCs/>
          <w:sz w:val="20"/>
          <w:szCs w:val="20"/>
        </w:rPr>
        <w:t xml:space="preserve">Coronavirus and Australian workplace laws </w:t>
      </w:r>
      <w:r w:rsidRPr="00CE4E4C">
        <w:rPr>
          <w:rFonts w:asciiTheme="majorHAnsi" w:hAnsiTheme="majorHAnsi" w:cstheme="majorHAnsi"/>
          <w:sz w:val="20"/>
          <w:szCs w:val="20"/>
        </w:rPr>
        <w:t xml:space="preserve">(updated 13 March 2020) </w:t>
      </w:r>
      <w:hyperlink r:id="rId41" w:history="1">
        <w:r w:rsidRPr="00CE4E4C">
          <w:rPr>
            <w:rStyle w:val="Hyperlink"/>
            <w:rFonts w:asciiTheme="majorHAnsi" w:hAnsiTheme="majorHAnsi" w:cstheme="majorHAnsi"/>
            <w:sz w:val="20"/>
            <w:szCs w:val="20"/>
          </w:rPr>
          <w:t>https://www.fairwork.gov.au/about-us/news-and-media-releases/website-news/coronavirus-and-australian-workplace-laws</w:t>
        </w:r>
      </w:hyperlink>
    </w:p>
    <w:p w14:paraId="68F2CCAC" w14:textId="4D704478" w:rsidR="008A4F6C" w:rsidRPr="00CF03C2" w:rsidRDefault="00CE4E4C" w:rsidP="00C41626">
      <w:pPr>
        <w:spacing w:after="0" w:line="276" w:lineRule="auto"/>
        <w:rPr>
          <w:sz w:val="20"/>
          <w:szCs w:val="20"/>
        </w:rPr>
      </w:pPr>
      <w:r w:rsidRPr="00CE4E4C">
        <w:rPr>
          <w:rFonts w:asciiTheme="majorHAnsi" w:hAnsiTheme="majorHAnsi" w:cstheme="majorHAnsi"/>
          <w:sz w:val="20"/>
          <w:szCs w:val="20"/>
        </w:rPr>
        <w:t xml:space="preserve">Australian Government Department of Education, Skills and Employment </w:t>
      </w:r>
    </w:p>
    <w:p w14:paraId="4EA87C35" w14:textId="60A91176" w:rsidR="00C2794E" w:rsidRDefault="00C2794E" w:rsidP="00C41626">
      <w:pPr>
        <w:spacing w:after="0" w:line="276" w:lineRule="auto"/>
        <w:rPr>
          <w:rFonts w:asciiTheme="majorHAnsi" w:hAnsiTheme="majorHAnsi" w:cstheme="majorHAnsi"/>
          <w:sz w:val="20"/>
          <w:szCs w:val="20"/>
        </w:rPr>
      </w:pPr>
      <w:r w:rsidRPr="006930A0">
        <w:rPr>
          <w:rFonts w:asciiTheme="majorHAnsi" w:hAnsiTheme="majorHAnsi" w:cstheme="majorHAnsi"/>
          <w:sz w:val="20"/>
          <w:szCs w:val="20"/>
        </w:rPr>
        <w:t>Australian Government Department of Health</w:t>
      </w:r>
    </w:p>
    <w:p w14:paraId="510FD3E7" w14:textId="67411E4E" w:rsidR="007577E4" w:rsidRDefault="00DC01C4" w:rsidP="00C41626">
      <w:pPr>
        <w:spacing w:after="0" w:line="276" w:lineRule="auto"/>
        <w:rPr>
          <w:rFonts w:asciiTheme="majorHAnsi" w:hAnsiTheme="majorHAnsi" w:cstheme="majorHAnsi"/>
          <w:sz w:val="20"/>
          <w:szCs w:val="20"/>
        </w:rPr>
      </w:pPr>
      <w:hyperlink r:id="rId42" w:history="1">
        <w:r w:rsidR="007577E4" w:rsidRPr="006519E9">
          <w:rPr>
            <w:rStyle w:val="Hyperlink"/>
            <w:rFonts w:asciiTheme="majorHAnsi" w:hAnsiTheme="majorHAnsi" w:cstheme="majorHAnsi"/>
            <w:sz w:val="20"/>
            <w:szCs w:val="20"/>
          </w:rPr>
          <w:t>Education and Care Services National Regulations</w:t>
        </w:r>
      </w:hyperlink>
      <w:r w:rsidR="007577E4" w:rsidRPr="006519E9">
        <w:rPr>
          <w:rFonts w:asciiTheme="majorHAnsi" w:hAnsiTheme="majorHAnsi" w:cstheme="majorHAnsi"/>
          <w:sz w:val="20"/>
          <w:szCs w:val="20"/>
        </w:rPr>
        <w:t xml:space="preserve">. (2011).     </w:t>
      </w:r>
    </w:p>
    <w:p w14:paraId="1C3060C4" w14:textId="0F15B409" w:rsidR="00705B83" w:rsidRPr="00283043" w:rsidRDefault="00705B83" w:rsidP="00C41626">
      <w:pPr>
        <w:spacing w:after="0" w:line="276" w:lineRule="auto"/>
        <w:rPr>
          <w:rFonts w:asciiTheme="majorHAnsi" w:hAnsiTheme="majorHAnsi" w:cstheme="majorHAnsi"/>
          <w:sz w:val="16"/>
          <w:szCs w:val="16"/>
        </w:rPr>
      </w:pPr>
      <w:r w:rsidRPr="00283043">
        <w:rPr>
          <w:rFonts w:asciiTheme="majorHAnsi" w:hAnsiTheme="majorHAnsi" w:cstheme="majorHAnsi"/>
          <w:sz w:val="20"/>
          <w:szCs w:val="20"/>
        </w:rPr>
        <w:t xml:space="preserve">Fair Work Ombudsman Coronavirus and Australian workplace laws (2020) </w:t>
      </w:r>
      <w:hyperlink r:id="rId43" w:history="1">
        <w:r w:rsidRPr="00283043">
          <w:rPr>
            <w:rFonts w:asciiTheme="majorHAnsi" w:hAnsiTheme="majorHAnsi" w:cstheme="majorHAnsi"/>
            <w:color w:val="0000E9"/>
            <w:sz w:val="21"/>
            <w:szCs w:val="21"/>
            <w:u w:val="single" w:color="0000E9"/>
            <w:lang w:val="en-GB"/>
          </w:rPr>
          <w:t>https://coronavirus.fairwork.gov.au/coronavirus-and-australian-workplace-laws</w:t>
        </w:r>
      </w:hyperlink>
    </w:p>
    <w:p w14:paraId="420F749C" w14:textId="77777777" w:rsidR="00CE4E4C" w:rsidRPr="00283043" w:rsidRDefault="0080581A" w:rsidP="00C41626">
      <w:pPr>
        <w:spacing w:after="0" w:line="276" w:lineRule="auto"/>
        <w:ind w:left="425" w:hanging="425"/>
        <w:rPr>
          <w:rFonts w:asciiTheme="majorHAnsi" w:hAnsiTheme="majorHAnsi" w:cstheme="majorHAnsi"/>
          <w:i/>
          <w:sz w:val="20"/>
          <w:szCs w:val="20"/>
        </w:rPr>
      </w:pPr>
      <w:r w:rsidRPr="00283043">
        <w:rPr>
          <w:rFonts w:asciiTheme="majorHAnsi" w:hAnsiTheme="majorHAnsi" w:cstheme="majorHAnsi"/>
          <w:sz w:val="20"/>
          <w:szCs w:val="20"/>
        </w:rPr>
        <w:t xml:space="preserve">National Health and Medical Research Council. (2012). </w:t>
      </w:r>
      <w:bookmarkStart w:id="1" w:name="_Hlk11313247"/>
      <w:r w:rsidRPr="00283043">
        <w:rPr>
          <w:rFonts w:asciiTheme="majorHAnsi" w:hAnsiTheme="majorHAnsi" w:cstheme="majorHAnsi"/>
          <w:i/>
          <w:sz w:val="20"/>
          <w:szCs w:val="20"/>
        </w:rPr>
        <w:t>Staying healthy: Preventing infectious diseases in early</w:t>
      </w:r>
    </w:p>
    <w:p w14:paraId="0F46A49B" w14:textId="5A42CAC2" w:rsidR="0080581A" w:rsidRDefault="0080581A" w:rsidP="00C41626">
      <w:pPr>
        <w:spacing w:after="0" w:line="276" w:lineRule="auto"/>
        <w:ind w:left="425" w:hanging="425"/>
        <w:rPr>
          <w:rFonts w:asciiTheme="majorHAnsi" w:hAnsiTheme="majorHAnsi" w:cstheme="majorHAnsi"/>
          <w:i/>
          <w:sz w:val="20"/>
          <w:szCs w:val="20"/>
        </w:rPr>
      </w:pPr>
      <w:r w:rsidRPr="00283043">
        <w:rPr>
          <w:rFonts w:asciiTheme="majorHAnsi" w:hAnsiTheme="majorHAnsi" w:cstheme="majorHAnsi"/>
          <w:i/>
          <w:sz w:val="20"/>
          <w:szCs w:val="20"/>
        </w:rPr>
        <w:t xml:space="preserve">childhood education and care services. </w:t>
      </w:r>
      <w:bookmarkEnd w:id="1"/>
    </w:p>
    <w:p w14:paraId="213CD15F" w14:textId="6D90A030" w:rsidR="00064300" w:rsidRPr="00FE6725" w:rsidRDefault="00064300" w:rsidP="00C41626">
      <w:pPr>
        <w:spacing w:after="0" w:line="276" w:lineRule="auto"/>
        <w:ind w:left="425" w:hanging="425"/>
        <w:rPr>
          <w:rFonts w:asciiTheme="majorHAnsi" w:hAnsiTheme="majorHAnsi" w:cstheme="majorHAnsi"/>
          <w:iCs/>
          <w:sz w:val="20"/>
          <w:szCs w:val="20"/>
        </w:rPr>
      </w:pPr>
      <w:r w:rsidRPr="00FE6725">
        <w:rPr>
          <w:rFonts w:asciiTheme="majorHAnsi" w:hAnsiTheme="majorHAnsi" w:cstheme="majorHAnsi"/>
          <w:iCs/>
          <w:sz w:val="20"/>
          <w:szCs w:val="20"/>
        </w:rPr>
        <w:t>NSW Government. Department of Education. (2021).  COVID safety in early childhood education and care services:</w:t>
      </w:r>
    </w:p>
    <w:p w14:paraId="4F6969F7" w14:textId="62689D3C" w:rsidR="00064300" w:rsidRPr="00064300" w:rsidRDefault="00064300" w:rsidP="00C41626">
      <w:pPr>
        <w:spacing w:after="0" w:line="276" w:lineRule="auto"/>
        <w:ind w:left="425" w:hanging="425"/>
        <w:rPr>
          <w:rFonts w:asciiTheme="majorHAnsi" w:hAnsiTheme="majorHAnsi" w:cstheme="majorHAnsi"/>
          <w:iCs/>
          <w:sz w:val="20"/>
          <w:szCs w:val="20"/>
        </w:rPr>
      </w:pPr>
      <w:r w:rsidRPr="00FE6725">
        <w:rPr>
          <w:rFonts w:asciiTheme="majorHAnsi" w:hAnsiTheme="majorHAnsi" w:cstheme="majorHAnsi"/>
          <w:iCs/>
          <w:sz w:val="20"/>
          <w:szCs w:val="20"/>
        </w:rPr>
        <w:t>Guidance.</w:t>
      </w:r>
      <w:r>
        <w:rPr>
          <w:rFonts w:asciiTheme="majorHAnsi" w:hAnsiTheme="majorHAnsi" w:cstheme="majorHAnsi"/>
          <w:iCs/>
          <w:sz w:val="20"/>
          <w:szCs w:val="20"/>
        </w:rPr>
        <w:t xml:space="preserve"> </w:t>
      </w:r>
    </w:p>
    <w:p w14:paraId="21D8B6E7" w14:textId="5B132573" w:rsidR="0080581A" w:rsidRPr="00283043" w:rsidRDefault="0080581A" w:rsidP="00C41626">
      <w:pPr>
        <w:spacing w:after="0" w:line="276" w:lineRule="auto"/>
        <w:rPr>
          <w:rFonts w:asciiTheme="majorHAnsi" w:hAnsiTheme="majorHAnsi" w:cstheme="majorHAnsi"/>
          <w:strike/>
          <w:sz w:val="20"/>
          <w:szCs w:val="20"/>
        </w:rPr>
      </w:pPr>
      <w:bookmarkStart w:id="2" w:name="_Hlk11317144"/>
      <w:r w:rsidRPr="00283043">
        <w:rPr>
          <w:rFonts w:asciiTheme="majorHAnsi" w:hAnsiTheme="majorHAnsi" w:cstheme="majorHAnsi"/>
          <w:i/>
          <w:iCs/>
          <w:sz w:val="20"/>
          <w:szCs w:val="20"/>
        </w:rPr>
        <w:t>Public Health Act 2010</w:t>
      </w:r>
      <w:r w:rsidRPr="00283043">
        <w:rPr>
          <w:rFonts w:asciiTheme="majorHAnsi" w:hAnsiTheme="majorHAnsi" w:cstheme="majorHAnsi"/>
          <w:sz w:val="20"/>
          <w:szCs w:val="20"/>
        </w:rPr>
        <w:t xml:space="preserve"> </w:t>
      </w:r>
    </w:p>
    <w:p w14:paraId="11ED813B" w14:textId="77777777" w:rsidR="0080581A" w:rsidRPr="00283043" w:rsidRDefault="0080581A" w:rsidP="00C41626">
      <w:pPr>
        <w:spacing w:after="0" w:line="276" w:lineRule="auto"/>
        <w:ind w:left="425" w:hanging="425"/>
        <w:rPr>
          <w:rFonts w:asciiTheme="majorHAnsi" w:hAnsiTheme="majorHAnsi" w:cstheme="majorHAnsi"/>
          <w:i/>
          <w:iCs/>
          <w:sz w:val="20"/>
          <w:szCs w:val="20"/>
        </w:rPr>
      </w:pPr>
      <w:r w:rsidRPr="00283043">
        <w:rPr>
          <w:rFonts w:asciiTheme="majorHAnsi" w:hAnsiTheme="majorHAnsi" w:cstheme="majorHAnsi"/>
          <w:i/>
          <w:iCs/>
          <w:sz w:val="20"/>
          <w:szCs w:val="20"/>
        </w:rPr>
        <w:t>Public Health Amendment Act 2017</w:t>
      </w:r>
    </w:p>
    <w:bookmarkEnd w:id="2"/>
    <w:p w14:paraId="2A409649" w14:textId="46F96192" w:rsidR="00443F68" w:rsidRPr="00283043" w:rsidRDefault="00012D1D" w:rsidP="00C41626">
      <w:pPr>
        <w:spacing w:after="0" w:line="276" w:lineRule="auto"/>
        <w:rPr>
          <w:rFonts w:asciiTheme="majorHAnsi" w:hAnsiTheme="majorHAnsi" w:cstheme="majorHAnsi"/>
          <w:sz w:val="20"/>
          <w:szCs w:val="20"/>
        </w:rPr>
      </w:pPr>
      <w:r w:rsidRPr="00283043">
        <w:rPr>
          <w:rFonts w:asciiTheme="majorHAnsi" w:hAnsiTheme="majorHAnsi" w:cstheme="majorHAnsi"/>
          <w:bCs/>
          <w:sz w:val="20"/>
          <w:szCs w:val="20"/>
        </w:rPr>
        <w:t>Public Health and Wellbeing Regulations 2019 Victoria</w:t>
      </w:r>
      <w:r w:rsidR="00443F68" w:rsidRPr="00283043">
        <w:t xml:space="preserve"> </w:t>
      </w:r>
    </w:p>
    <w:p w14:paraId="5636455D" w14:textId="77777777" w:rsidR="00AD47D2" w:rsidRDefault="00AD47D2" w:rsidP="00C41626">
      <w:pPr>
        <w:spacing w:after="0" w:line="276" w:lineRule="auto"/>
      </w:pPr>
      <w:r w:rsidRPr="00283043">
        <w:rPr>
          <w:rFonts w:asciiTheme="majorHAnsi" w:hAnsiTheme="majorHAnsi" w:cstheme="majorHAnsi"/>
          <w:sz w:val="20"/>
          <w:szCs w:val="20"/>
        </w:rPr>
        <w:t xml:space="preserve">The Australian Parenting website </w:t>
      </w:r>
      <w:proofErr w:type="spellStart"/>
      <w:r w:rsidRPr="00283043">
        <w:rPr>
          <w:rFonts w:asciiTheme="majorHAnsi" w:hAnsiTheme="majorHAnsi" w:cstheme="majorHAnsi"/>
          <w:sz w:val="20"/>
          <w:szCs w:val="20"/>
        </w:rPr>
        <w:t>Raisingchildren</w:t>
      </w:r>
      <w:proofErr w:type="spellEnd"/>
      <w:r w:rsidRPr="00283043">
        <w:rPr>
          <w:rFonts w:asciiTheme="majorHAnsi" w:hAnsiTheme="majorHAnsi" w:cstheme="majorHAnsi"/>
          <w:sz w:val="20"/>
          <w:szCs w:val="20"/>
        </w:rPr>
        <w:t xml:space="preserve">  </w:t>
      </w:r>
      <w:hyperlink r:id="rId44" w:history="1">
        <w:r w:rsidRPr="00283043">
          <w:rPr>
            <w:rStyle w:val="Hyperlink"/>
            <w:rFonts w:asciiTheme="majorHAnsi" w:hAnsiTheme="majorHAnsi" w:cstheme="majorHAnsi"/>
            <w:sz w:val="21"/>
            <w:szCs w:val="21"/>
          </w:rPr>
          <w:t>https://raisingchildren.net.au/guides/a-z-health-reference/coronavirus-and-children-in-australia</w:t>
        </w:r>
      </w:hyperlink>
    </w:p>
    <w:p w14:paraId="20FFD02B" w14:textId="6893AC75" w:rsidR="00E8442F" w:rsidRDefault="0080581A" w:rsidP="00283043">
      <w:pPr>
        <w:spacing w:after="0" w:line="276" w:lineRule="auto"/>
        <w:rPr>
          <w:rFonts w:asciiTheme="majorHAnsi" w:hAnsiTheme="majorHAnsi" w:cstheme="majorHAnsi"/>
          <w:sz w:val="20"/>
          <w:szCs w:val="20"/>
        </w:rPr>
      </w:pPr>
      <w:r w:rsidRPr="00CE4E4C">
        <w:rPr>
          <w:rFonts w:asciiTheme="majorHAnsi" w:hAnsiTheme="majorHAnsi" w:cstheme="majorHAnsi"/>
          <w:sz w:val="20"/>
          <w:szCs w:val="20"/>
        </w:rPr>
        <w:t>Revised National Quality Standard. (2018).</w:t>
      </w:r>
      <w:bookmarkEnd w:id="0"/>
    </w:p>
    <w:p w14:paraId="5FD47458" w14:textId="004100BA" w:rsidR="00283043" w:rsidRDefault="00283043" w:rsidP="000A0C02">
      <w:pPr>
        <w:spacing w:after="0" w:line="276" w:lineRule="auto"/>
        <w:rPr>
          <w:rFonts w:asciiTheme="majorHAnsi" w:hAnsiTheme="majorHAnsi" w:cstheme="majorHAnsi"/>
          <w:sz w:val="20"/>
          <w:szCs w:val="20"/>
        </w:rPr>
      </w:pPr>
      <w:r w:rsidRPr="00F836BF">
        <w:rPr>
          <w:rFonts w:asciiTheme="majorHAnsi" w:hAnsiTheme="majorHAnsi" w:cstheme="majorHAnsi"/>
          <w:sz w:val="20"/>
          <w:szCs w:val="20"/>
        </w:rPr>
        <w:lastRenderedPageBreak/>
        <w:t xml:space="preserve">Safe Work Australia (2020) </w:t>
      </w:r>
    </w:p>
    <w:p w14:paraId="7725280B" w14:textId="77777777" w:rsidR="00FF0C72" w:rsidRDefault="00FF0C72" w:rsidP="00954BF1">
      <w:pPr>
        <w:spacing w:line="360" w:lineRule="auto"/>
        <w:rPr>
          <w:rFonts w:cs="Arial"/>
          <w:sz w:val="24"/>
          <w:szCs w:val="24"/>
        </w:rPr>
      </w:pPr>
    </w:p>
    <w:p w14:paraId="6894FC42" w14:textId="3196897C" w:rsidR="00954BF1" w:rsidRPr="00610E54" w:rsidRDefault="00954BF1" w:rsidP="00954BF1">
      <w:pPr>
        <w:spacing w:line="360" w:lineRule="auto"/>
        <w:rPr>
          <w:rFonts w:asciiTheme="majorHAnsi" w:hAnsiTheme="majorHAnsi" w:cs="Arial"/>
        </w:rPr>
      </w:pPr>
      <w:r w:rsidRPr="00610E54">
        <w:rPr>
          <w:rFonts w:cs="Arial"/>
          <w:sz w:val="24"/>
          <w:szCs w:val="24"/>
        </w:rPr>
        <w:t>REVIEW</w:t>
      </w:r>
    </w:p>
    <w:tbl>
      <w:tblPr>
        <w:tblStyle w:val="TableGrid"/>
        <w:tblW w:w="8986" w:type="dxa"/>
        <w:tblLook w:val="04A0" w:firstRow="1" w:lastRow="0" w:firstColumn="1" w:lastColumn="0" w:noHBand="0" w:noVBand="1"/>
      </w:tblPr>
      <w:tblGrid>
        <w:gridCol w:w="2235"/>
        <w:gridCol w:w="2126"/>
        <w:gridCol w:w="2438"/>
        <w:gridCol w:w="2187"/>
      </w:tblGrid>
      <w:tr w:rsidR="00954BF1" w:rsidRPr="00610E54" w14:paraId="4DF07248" w14:textId="77777777" w:rsidTr="00F368E2">
        <w:trPr>
          <w:trHeight w:val="574"/>
        </w:trPr>
        <w:tc>
          <w:tcPr>
            <w:tcW w:w="2235" w:type="dxa"/>
            <w:shd w:val="clear" w:color="auto" w:fill="F2F2F2" w:themeFill="background1" w:themeFillShade="F2"/>
            <w:vAlign w:val="center"/>
          </w:tcPr>
          <w:p w14:paraId="369E5E92" w14:textId="77777777" w:rsidR="00954BF1" w:rsidRPr="00E2577C" w:rsidRDefault="00954BF1" w:rsidP="00A81408">
            <w:pPr>
              <w:rPr>
                <w:rFonts w:ascii="Calibri Light" w:hAnsi="Calibri Light"/>
                <w:color w:val="000000" w:themeColor="text1"/>
                <w:sz w:val="24"/>
                <w:szCs w:val="24"/>
              </w:rPr>
            </w:pPr>
            <w:r w:rsidRPr="00E2577C">
              <w:rPr>
                <w:rFonts w:ascii="Calibri Light" w:hAnsi="Calibri Light"/>
                <w:color w:val="000000" w:themeColor="text1"/>
                <w:sz w:val="24"/>
                <w:szCs w:val="24"/>
              </w:rPr>
              <w:t>POLICY REVIEWED</w:t>
            </w:r>
          </w:p>
        </w:tc>
        <w:tc>
          <w:tcPr>
            <w:tcW w:w="2126" w:type="dxa"/>
            <w:shd w:val="clear" w:color="auto" w:fill="F2F2F2" w:themeFill="background1" w:themeFillShade="F2"/>
            <w:vAlign w:val="center"/>
          </w:tcPr>
          <w:p w14:paraId="749EE4C5" w14:textId="225B7389" w:rsidR="00954BF1" w:rsidRPr="00E2577C" w:rsidRDefault="00DC01C4" w:rsidP="00A81408">
            <w:pPr>
              <w:rPr>
                <w:rFonts w:ascii="Calibri Light" w:hAnsi="Calibri Light"/>
                <w:color w:val="000000" w:themeColor="text1"/>
                <w:sz w:val="24"/>
                <w:szCs w:val="24"/>
              </w:rPr>
            </w:pPr>
            <w:r>
              <w:rPr>
                <w:rFonts w:ascii="Calibri Light" w:hAnsi="Calibri Light" w:cs="Calibri Light"/>
                <w:sz w:val="24"/>
                <w:szCs w:val="24"/>
              </w:rPr>
              <w:t xml:space="preserve">April </w:t>
            </w:r>
            <w:r w:rsidR="00B80453" w:rsidRPr="00E2577C">
              <w:rPr>
                <w:rFonts w:ascii="Calibri Light" w:hAnsi="Calibri Light" w:cs="Calibri Light"/>
                <w:sz w:val="24"/>
                <w:szCs w:val="24"/>
              </w:rPr>
              <w:t>2022</w:t>
            </w:r>
          </w:p>
        </w:tc>
        <w:tc>
          <w:tcPr>
            <w:tcW w:w="2438" w:type="dxa"/>
            <w:shd w:val="clear" w:color="auto" w:fill="D9D9D9" w:themeFill="background1" w:themeFillShade="D9"/>
            <w:vAlign w:val="center"/>
          </w:tcPr>
          <w:p w14:paraId="0EBB62B0" w14:textId="77777777" w:rsidR="00954BF1" w:rsidRPr="00E2577C" w:rsidRDefault="00954BF1" w:rsidP="00A81408">
            <w:pPr>
              <w:rPr>
                <w:rFonts w:ascii="Calibri Light" w:hAnsi="Calibri Light"/>
                <w:color w:val="000000" w:themeColor="text1"/>
                <w:sz w:val="24"/>
                <w:szCs w:val="24"/>
              </w:rPr>
            </w:pPr>
            <w:r w:rsidRPr="00E2577C">
              <w:rPr>
                <w:rFonts w:ascii="Calibri Light" w:hAnsi="Calibri Light"/>
                <w:color w:val="000000" w:themeColor="text1"/>
                <w:sz w:val="24"/>
                <w:szCs w:val="24"/>
              </w:rPr>
              <w:t>NEXT REVIEW DATE</w:t>
            </w:r>
          </w:p>
        </w:tc>
        <w:tc>
          <w:tcPr>
            <w:tcW w:w="2187" w:type="dxa"/>
            <w:shd w:val="clear" w:color="auto" w:fill="D9D9D9" w:themeFill="background1" w:themeFillShade="D9"/>
            <w:vAlign w:val="center"/>
          </w:tcPr>
          <w:p w14:paraId="45C5BD00" w14:textId="52866D4F" w:rsidR="00954BF1" w:rsidRPr="00E2577C" w:rsidRDefault="009A782B" w:rsidP="00A81408">
            <w:pPr>
              <w:jc w:val="center"/>
              <w:rPr>
                <w:rFonts w:ascii="Calibri Light" w:hAnsi="Calibri Light"/>
                <w:color w:val="000000" w:themeColor="text1"/>
                <w:sz w:val="24"/>
                <w:szCs w:val="24"/>
              </w:rPr>
            </w:pPr>
            <w:r w:rsidRPr="00E2577C">
              <w:rPr>
                <w:rFonts w:asciiTheme="majorHAnsi" w:hAnsiTheme="majorHAnsi"/>
                <w:sz w:val="24"/>
                <w:szCs w:val="24"/>
              </w:rPr>
              <w:t>As required</w:t>
            </w:r>
          </w:p>
        </w:tc>
      </w:tr>
    </w:tbl>
    <w:p w14:paraId="4B059C93" w14:textId="77777777" w:rsidR="006431F6" w:rsidRPr="002C4D32" w:rsidRDefault="006431F6" w:rsidP="00B72B18">
      <w:pPr>
        <w:spacing w:line="360" w:lineRule="auto"/>
        <w:rPr>
          <w:rFonts w:asciiTheme="majorHAnsi" w:hAnsiTheme="majorHAnsi"/>
        </w:rPr>
      </w:pPr>
    </w:p>
    <w:sectPr w:rsidR="006431F6" w:rsidRPr="002C4D32" w:rsidSect="00F852F9">
      <w:headerReference w:type="default" r:id="rId45"/>
      <w:footerReference w:type="even" r:id="rId46"/>
      <w:footerReference w:type="default" r:id="rId47"/>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52667" w14:textId="77777777" w:rsidR="003D04DA" w:rsidRDefault="003D04DA" w:rsidP="0021486F">
      <w:pPr>
        <w:spacing w:after="0" w:line="240" w:lineRule="auto"/>
      </w:pPr>
      <w:r>
        <w:separator/>
      </w:r>
    </w:p>
  </w:endnote>
  <w:endnote w:type="continuationSeparator" w:id="0">
    <w:p w14:paraId="6FBD4B9E" w14:textId="77777777" w:rsidR="003D04DA" w:rsidRDefault="003D04DA"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swiss"/>
    <w:pitch w:val="variable"/>
    <w:sig w:usb0="E00002FF" w:usb1="7AC7FFFF" w:usb2="00000012" w:usb3="00000000" w:csb0="0002000D" w:csb1="00000000"/>
  </w:font>
  <w:font w:name="Times New Roman (Body CS)">
    <w:altName w:val="Times New Roman"/>
    <w:charset w:val="00"/>
    <w:family w:val="roman"/>
    <w:pitch w:val="default"/>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2530962"/>
      <w:docPartObj>
        <w:docPartGallery w:val="Page Numbers (Bottom of Page)"/>
        <w:docPartUnique/>
      </w:docPartObj>
    </w:sdtPr>
    <w:sdtEndPr>
      <w:rPr>
        <w:rStyle w:val="PageNumber"/>
      </w:rPr>
    </w:sdtEndPr>
    <w:sdtContent>
      <w:p w14:paraId="578E8724" w14:textId="57CE2B96" w:rsidR="004C15CB" w:rsidRDefault="004C15CB" w:rsidP="00347977">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11A543" w14:textId="77777777" w:rsidR="004C15CB" w:rsidRDefault="004C15CB" w:rsidP="00132AFD">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0853853"/>
      <w:docPartObj>
        <w:docPartGallery w:val="Page Numbers (Bottom of Page)"/>
        <w:docPartUnique/>
      </w:docPartObj>
    </w:sdtPr>
    <w:sdtEndPr>
      <w:rPr>
        <w:rStyle w:val="PageNumber"/>
      </w:rPr>
    </w:sdtEndPr>
    <w:sdtContent>
      <w:p w14:paraId="00514E4A" w14:textId="36E7485C" w:rsidR="004C15CB" w:rsidRDefault="004C15CB" w:rsidP="00347977">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B0EC6F1" w14:textId="7EB662A6" w:rsidR="004C15CB" w:rsidRDefault="004C15CB" w:rsidP="00132AFD">
    <w:pPr>
      <w:pStyle w:val="Footer"/>
      <w:spacing w:before="240"/>
      <w:ind w:firstLine="360"/>
    </w:pPr>
    <w:r w:rsidRPr="00BF758C">
      <w:rPr>
        <w:noProof/>
        <w:color w:val="22A1BB"/>
        <w:lang w:val="en-US"/>
      </w:rPr>
      <w:drawing>
        <wp:anchor distT="0" distB="0" distL="114300" distR="114300" simplePos="0" relativeHeight="251662336" behindDoc="1" locked="0" layoutInCell="1" allowOverlap="1" wp14:anchorId="7C2CEF5E" wp14:editId="5611EB94">
          <wp:simplePos x="0" y="0"/>
          <wp:positionH relativeFrom="column">
            <wp:posOffset>4398826</wp:posOffset>
          </wp:positionH>
          <wp:positionV relativeFrom="paragraph">
            <wp:posOffset>-44450</wp:posOffset>
          </wp:positionV>
          <wp:extent cx="1496514" cy="3429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pdate_CCCD_Newsletter.eps"/>
                  <pic:cNvPicPr/>
                </pic:nvPicPr>
                <pic:blipFill>
                  <a:blip r:embed="rId1">
                    <a:extLst>
                      <a:ext uri="{28A0092B-C50C-407E-A947-70E740481C1C}">
                        <a14:useLocalDpi xmlns:a14="http://schemas.microsoft.com/office/drawing/2010/main" val="0"/>
                      </a:ext>
                    </a:extLst>
                  </a:blip>
                  <a:stretch>
                    <a:fillRect/>
                  </a:stretch>
                </pic:blipFill>
                <pic:spPr>
                  <a:xfrm>
                    <a:off x="0" y="0"/>
                    <a:ext cx="1496514" cy="342900"/>
                  </a:xfrm>
                  <a:prstGeom prst="rect">
                    <a:avLst/>
                  </a:prstGeom>
                </pic:spPr>
              </pic:pic>
            </a:graphicData>
          </a:graphic>
          <wp14:sizeRelH relativeFrom="page">
            <wp14:pctWidth>0</wp14:pctWidth>
          </wp14:sizeRelH>
          <wp14:sizeRelV relativeFrom="page">
            <wp14:pctHeight>0</wp14:pctHeight>
          </wp14:sizeRelV>
        </wp:anchor>
      </w:drawing>
    </w:r>
    <w:r w:rsidRPr="00BF758C">
      <w:rPr>
        <w:rFonts w:ascii="Calibri Light" w:hAnsi="Calibri Light"/>
        <w:color w:val="22A1BB"/>
        <w:sz w:val="18"/>
        <w:szCs w:val="18"/>
      </w:rPr>
      <w:t>Childcare Centre Desktop ©20</w:t>
    </w:r>
    <w:r>
      <w:rPr>
        <w:rFonts w:ascii="Calibri Light" w:hAnsi="Calibri Light"/>
        <w:color w:val="22A1BB"/>
        <w:sz w:val="18"/>
        <w:szCs w:val="18"/>
      </w:rPr>
      <w:t>2</w:t>
    </w:r>
    <w:r w:rsidR="00CC6B98">
      <w:rPr>
        <w:rFonts w:ascii="Calibri Light" w:hAnsi="Calibri Light"/>
        <w:color w:val="22A1BB"/>
        <w:sz w:val="18"/>
        <w:szCs w:val="18"/>
      </w:rPr>
      <w:t>2</w:t>
    </w:r>
    <w:r w:rsidRPr="009059BD">
      <w:rPr>
        <w:rFonts w:ascii="Calibri Light" w:hAnsi="Calibri Light"/>
        <w:color w:val="EEAB2E"/>
        <w:sz w:val="18"/>
        <w:szCs w:val="18"/>
      </w:rPr>
      <w:t xml:space="preserve"> </w:t>
    </w:r>
    <w:r>
      <w:rPr>
        <w:rFonts w:ascii="Calibri Light" w:hAnsi="Calibri Light"/>
        <w:sz w:val="18"/>
        <w:szCs w:val="18"/>
      </w:rPr>
      <w:t>–</w:t>
    </w:r>
    <w:r>
      <w:rPr>
        <w:rFonts w:ascii="Calibri Light" w:hAnsi="Calibri Light"/>
        <w:sz w:val="18"/>
        <w:szCs w:val="18"/>
        <w:lang w:val="en-US"/>
      </w:rPr>
      <w:t xml:space="preserve"> Coronavirus (COVID-19) Management Policy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AB303" w14:textId="77777777" w:rsidR="003D04DA" w:rsidRDefault="003D04DA" w:rsidP="0021486F">
      <w:pPr>
        <w:spacing w:after="0" w:line="240" w:lineRule="auto"/>
      </w:pPr>
      <w:r>
        <w:separator/>
      </w:r>
    </w:p>
  </w:footnote>
  <w:footnote w:type="continuationSeparator" w:id="0">
    <w:p w14:paraId="16F295DE" w14:textId="77777777" w:rsidR="003D04DA" w:rsidRDefault="003D04DA" w:rsidP="0021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05E5" w14:textId="37B712D9" w:rsidR="004C15CB" w:rsidRDefault="00AF690B">
    <w:pPr>
      <w:pStyle w:val="Header"/>
    </w:pPr>
    <w:r>
      <w:rPr>
        <w:rFonts w:ascii="Calibri Light" w:hAnsi="Calibri Light"/>
        <w:noProof/>
        <w:color w:val="FFFFFF" w:themeColor="background1"/>
      </w:rPr>
      <w:drawing>
        <wp:anchor distT="0" distB="0" distL="114300" distR="114300" simplePos="0" relativeHeight="251663360" behindDoc="0" locked="0" layoutInCell="1" allowOverlap="1" wp14:anchorId="055AD8A4" wp14:editId="784722B1">
          <wp:simplePos x="0" y="0"/>
          <wp:positionH relativeFrom="column">
            <wp:posOffset>-419100</wp:posOffset>
          </wp:positionH>
          <wp:positionV relativeFrom="paragraph">
            <wp:posOffset>-450850</wp:posOffset>
          </wp:positionV>
          <wp:extent cx="1104900" cy="601843"/>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stretch>
                    <a:fillRect/>
                  </a:stretch>
                </pic:blipFill>
                <pic:spPr>
                  <a:xfrm>
                    <a:off x="0" y="0"/>
                    <a:ext cx="1104900" cy="601843"/>
                  </a:xfrm>
                  <a:prstGeom prst="rect">
                    <a:avLst/>
                  </a:prstGeom>
                </pic:spPr>
              </pic:pic>
            </a:graphicData>
          </a:graphic>
          <wp14:sizeRelH relativeFrom="margin">
            <wp14:pctWidth>0</wp14:pctWidth>
          </wp14:sizeRelH>
          <wp14:sizeRelV relativeFrom="margin">
            <wp14:pctHeight>0</wp14:pctHeight>
          </wp14:sizeRelV>
        </wp:anchor>
      </w:drawing>
    </w:r>
    <w:r w:rsidR="004C15CB" w:rsidRPr="0021486F">
      <w:rPr>
        <w:noProof/>
        <w:sz w:val="48"/>
        <w:szCs w:val="44"/>
        <w:lang w:val="en-US"/>
      </w:rPr>
      <mc:AlternateContent>
        <mc:Choice Requires="wps">
          <w:drawing>
            <wp:anchor distT="0" distB="0" distL="114300" distR="114300" simplePos="0" relativeHeight="251659264" behindDoc="0" locked="0" layoutInCell="1" allowOverlap="1" wp14:anchorId="564FEF6C" wp14:editId="25C9BA56">
              <wp:simplePos x="0" y="0"/>
              <wp:positionH relativeFrom="column">
                <wp:posOffset>-914400</wp:posOffset>
              </wp:positionH>
              <wp:positionV relativeFrom="paragraph">
                <wp:posOffset>-266700</wp:posOffset>
              </wp:positionV>
              <wp:extent cx="5509259" cy="359160"/>
              <wp:effectExtent l="0" t="0" r="0" b="3175"/>
              <wp:wrapThrough wrapText="bothSides">
                <wp:wrapPolygon edited="0">
                  <wp:start x="0" y="0"/>
                  <wp:lineTo x="0" y="20644"/>
                  <wp:lineTo x="21513" y="20644"/>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chemeClr val="accent6">
                          <a:lumMod val="40000"/>
                          <a:lumOff val="6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E69882" w14:textId="36AD76E5" w:rsidR="004C15CB" w:rsidRPr="004A79B2" w:rsidRDefault="004C15CB" w:rsidP="00A07751">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FEF6C" id="Rectangle 18" o:spid="_x0000_s1026"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" fillcolor="#c5e0b3 [1305]" stroked="f" strokeweight=".5pt">
              <v:textbox>
                <w:txbxContent>
                  <w:p w14:paraId="43E69882" w14:textId="36AD76E5" w:rsidR="004C15CB" w:rsidRPr="004A79B2" w:rsidRDefault="004C15CB" w:rsidP="00A07751">
                    <w:pPr>
                      <w:ind w:firstLine="720"/>
                      <w:rPr>
                        <w:rFonts w:ascii="Calibri Light" w:hAnsi="Calibri Light"/>
                        <w:color w:val="1EA3C0"/>
                        <w:szCs w:val="18"/>
                      </w:rPr>
                    </w:pPr>
                  </w:p>
                </w:txbxContent>
              </v:textbox>
              <w10:wrap type="through"/>
            </v:rect>
          </w:pict>
        </mc:Fallback>
      </mc:AlternateContent>
    </w:r>
    <w:r w:rsidR="004C15CB" w:rsidRPr="0021486F">
      <w:rPr>
        <w:noProof/>
        <w:sz w:val="48"/>
        <w:szCs w:val="44"/>
        <w:lang w:val="en-US"/>
      </w:rPr>
      <mc:AlternateContent>
        <mc:Choice Requires="wps">
          <w:drawing>
            <wp:anchor distT="0" distB="0" distL="114300" distR="114300" simplePos="0" relativeHeight="251660288" behindDoc="0" locked="0" layoutInCell="1" allowOverlap="1" wp14:anchorId="5C727EB8" wp14:editId="2F744FAE">
              <wp:simplePos x="0" y="0"/>
              <wp:positionH relativeFrom="column">
                <wp:posOffset>4486910</wp:posOffset>
              </wp:positionH>
              <wp:positionV relativeFrom="paragraph">
                <wp:posOffset>-266700</wp:posOffset>
              </wp:positionV>
              <wp:extent cx="2159000" cy="358775"/>
              <wp:effectExtent l="0" t="0" r="0" b="0"/>
              <wp:wrapThrough wrapText="bothSides">
                <wp:wrapPolygon edited="0">
                  <wp:start x="0" y="0"/>
                  <wp:lineTo x="0" y="19880"/>
                  <wp:lineTo x="21346" y="19880"/>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333C44"/>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6787074" w14:textId="77777777" w:rsidR="004C15CB" w:rsidRPr="00865E0A" w:rsidRDefault="004C15CB" w:rsidP="00A07751">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C727EB8" id="_x0000_t202" coordsize="21600,21600" o:spt="202" path="m,l,21600r21600,l21600,xe">
              <v:stroke joinstyle="miter"/>
              <v:path gradientshapeok="t" o:connecttype="rect"/>
            </v:shapetype>
            <v:shape id="Text Box 20" o:spid="_x0000_s1027"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" fillcolor="#333c44" stroked="f">
              <v:textbox>
                <w:txbxContent>
                  <w:p w14:paraId="36787074" w14:textId="77777777" w:rsidR="004C15CB" w:rsidRPr="00865E0A" w:rsidRDefault="004C15CB" w:rsidP="00A07751">
                    <w:pPr>
                      <w:rPr>
                        <w:rFonts w:ascii="Calibri Light" w:hAnsi="Calibri Light"/>
                        <w:color w:val="999999"/>
                        <w:szCs w:val="20"/>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2AF5"/>
    <w:multiLevelType w:val="hybridMultilevel"/>
    <w:tmpl w:val="62D0251C"/>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951299"/>
    <w:multiLevelType w:val="hybridMultilevel"/>
    <w:tmpl w:val="5D6C6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0517D"/>
    <w:multiLevelType w:val="hybridMultilevel"/>
    <w:tmpl w:val="CE32E2C0"/>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22F6E"/>
    <w:multiLevelType w:val="hybridMultilevel"/>
    <w:tmpl w:val="84B6C338"/>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513CB2"/>
    <w:multiLevelType w:val="hybridMultilevel"/>
    <w:tmpl w:val="12C6860A"/>
    <w:lvl w:ilvl="0" w:tplc="00000001">
      <w:start w:val="1"/>
      <w:numFmt w:val="bullet"/>
      <w:lvlText w:val="•"/>
      <w:lvlJc w:val="left"/>
      <w:pPr>
        <w:ind w:left="720" w:hanging="360"/>
      </w:p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5D6FC4"/>
    <w:multiLevelType w:val="hybridMultilevel"/>
    <w:tmpl w:val="EF6A6EDA"/>
    <w:lvl w:ilvl="0" w:tplc="3E941FD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FDD503A"/>
    <w:multiLevelType w:val="hybridMultilevel"/>
    <w:tmpl w:val="090EAF08"/>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37A59C7"/>
    <w:multiLevelType w:val="hybridMultilevel"/>
    <w:tmpl w:val="F7A870AE"/>
    <w:lvl w:ilvl="0" w:tplc="00000001">
      <w:start w:val="1"/>
      <w:numFmt w:val="bullet"/>
      <w:lvlText w:val="•"/>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6BD79A6"/>
    <w:multiLevelType w:val="hybridMultilevel"/>
    <w:tmpl w:val="C7963DA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6EB743D"/>
    <w:multiLevelType w:val="hybridMultilevel"/>
    <w:tmpl w:val="50A4117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171138"/>
    <w:multiLevelType w:val="hybridMultilevel"/>
    <w:tmpl w:val="B816C2F4"/>
    <w:lvl w:ilvl="0" w:tplc="00000001">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FE4982"/>
    <w:multiLevelType w:val="hybridMultilevel"/>
    <w:tmpl w:val="A2A0406C"/>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FC587A"/>
    <w:multiLevelType w:val="hybridMultilevel"/>
    <w:tmpl w:val="30FCA236"/>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1FF7D9E"/>
    <w:multiLevelType w:val="hybridMultilevel"/>
    <w:tmpl w:val="DA3A7E7E"/>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1333F4"/>
    <w:multiLevelType w:val="multilevel"/>
    <w:tmpl w:val="C97E8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1E3539"/>
    <w:multiLevelType w:val="hybridMultilevel"/>
    <w:tmpl w:val="0BD2EFBC"/>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7748F1"/>
    <w:multiLevelType w:val="hybridMultilevel"/>
    <w:tmpl w:val="2814EE68"/>
    <w:lvl w:ilvl="0" w:tplc="00000001">
      <w:start w:val="1"/>
      <w:numFmt w:val="bullet"/>
      <w:lvlText w:val="•"/>
      <w:lvlJc w:val="left"/>
      <w:pPr>
        <w:ind w:left="360" w:hanging="360"/>
      </w:pPr>
      <w:rPr>
        <w:rFonts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8" w15:restartNumberingAfterBreak="0">
    <w:nsid w:val="2FD13002"/>
    <w:multiLevelType w:val="hybridMultilevel"/>
    <w:tmpl w:val="F9F6F9AA"/>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1D04894"/>
    <w:multiLevelType w:val="hybridMultilevel"/>
    <w:tmpl w:val="9E965316"/>
    <w:lvl w:ilvl="0" w:tplc="545260AC">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33B124F"/>
    <w:multiLevelType w:val="hybridMultilevel"/>
    <w:tmpl w:val="D32CCF00"/>
    <w:lvl w:ilvl="0" w:tplc="00000001">
      <w:start w:val="1"/>
      <w:numFmt w:val="bullet"/>
      <w:lvlText w:val="•"/>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E83F05"/>
    <w:multiLevelType w:val="hybridMultilevel"/>
    <w:tmpl w:val="E8AC9A5A"/>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8D3B5A"/>
    <w:multiLevelType w:val="hybridMultilevel"/>
    <w:tmpl w:val="587C1EB8"/>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893B81"/>
    <w:multiLevelType w:val="hybridMultilevel"/>
    <w:tmpl w:val="25720450"/>
    <w:lvl w:ilvl="0" w:tplc="66B248E2">
      <w:numFmt w:val="bullet"/>
      <w:lvlText w:val="•"/>
      <w:lvlJc w:val="left"/>
      <w:pPr>
        <w:ind w:left="720" w:hanging="360"/>
      </w:pPr>
      <w:rPr>
        <w:rFonts w:ascii="Calibri Light" w:eastAsiaTheme="minorEastAsia"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1EE15B7"/>
    <w:multiLevelType w:val="hybridMultilevel"/>
    <w:tmpl w:val="6F9AF96C"/>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467C40"/>
    <w:multiLevelType w:val="hybridMultilevel"/>
    <w:tmpl w:val="0928A050"/>
    <w:lvl w:ilvl="0" w:tplc="00000001">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004BA0"/>
    <w:multiLevelType w:val="multilevel"/>
    <w:tmpl w:val="D7928E9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27" w15:restartNumberingAfterBreak="0">
    <w:nsid w:val="490B5F8D"/>
    <w:multiLevelType w:val="hybridMultilevel"/>
    <w:tmpl w:val="BA861590"/>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5880EF6"/>
    <w:multiLevelType w:val="hybridMultilevel"/>
    <w:tmpl w:val="5C48A77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6DF7534"/>
    <w:multiLevelType w:val="hybridMultilevel"/>
    <w:tmpl w:val="189A17FC"/>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6FF4D96"/>
    <w:multiLevelType w:val="hybridMultilevel"/>
    <w:tmpl w:val="51045E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D1034F"/>
    <w:multiLevelType w:val="multilevel"/>
    <w:tmpl w:val="2A36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2BB59C8"/>
    <w:multiLevelType w:val="hybridMultilevel"/>
    <w:tmpl w:val="0D8AC49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61A493A"/>
    <w:multiLevelType w:val="hybridMultilevel"/>
    <w:tmpl w:val="DC681514"/>
    <w:lvl w:ilvl="0" w:tplc="2332AEA8">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321983"/>
    <w:multiLevelType w:val="hybridMultilevel"/>
    <w:tmpl w:val="FEA24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0D61B9"/>
    <w:multiLevelType w:val="hybridMultilevel"/>
    <w:tmpl w:val="A530A04E"/>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5F32C4"/>
    <w:multiLevelType w:val="hybridMultilevel"/>
    <w:tmpl w:val="76065E3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A56AE4"/>
    <w:multiLevelType w:val="hybridMultilevel"/>
    <w:tmpl w:val="F1E231C8"/>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B827CC"/>
    <w:multiLevelType w:val="hybridMultilevel"/>
    <w:tmpl w:val="78EC935C"/>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DD523CE"/>
    <w:multiLevelType w:val="hybridMultilevel"/>
    <w:tmpl w:val="ABAC92EA"/>
    <w:lvl w:ilvl="0" w:tplc="66B248E2">
      <w:numFmt w:val="bullet"/>
      <w:lvlText w:val="•"/>
      <w:lvlJc w:val="left"/>
      <w:pPr>
        <w:ind w:left="720" w:hanging="360"/>
      </w:pPr>
      <w:rPr>
        <w:rFonts w:ascii="Calibri Light" w:eastAsiaTheme="minorEastAsia" w:hAnsi="Calibri Light"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E909D2"/>
    <w:multiLevelType w:val="hybridMultilevel"/>
    <w:tmpl w:val="E7926D72"/>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2427700">
    <w:abstractNumId w:val="9"/>
  </w:num>
  <w:num w:numId="2" w16cid:durableId="2025478613">
    <w:abstractNumId w:val="8"/>
  </w:num>
  <w:num w:numId="3" w16cid:durableId="1140805221">
    <w:abstractNumId w:val="6"/>
  </w:num>
  <w:num w:numId="4" w16cid:durableId="249118057">
    <w:abstractNumId w:val="14"/>
  </w:num>
  <w:num w:numId="5" w16cid:durableId="198788054">
    <w:abstractNumId w:val="32"/>
  </w:num>
  <w:num w:numId="6" w16cid:durableId="1841266420">
    <w:abstractNumId w:val="39"/>
  </w:num>
  <w:num w:numId="7" w16cid:durableId="2046296844">
    <w:abstractNumId w:val="13"/>
  </w:num>
  <w:num w:numId="8" w16cid:durableId="693919033">
    <w:abstractNumId w:val="3"/>
  </w:num>
  <w:num w:numId="9" w16cid:durableId="1113668443">
    <w:abstractNumId w:val="21"/>
  </w:num>
  <w:num w:numId="10" w16cid:durableId="1043095909">
    <w:abstractNumId w:val="36"/>
  </w:num>
  <w:num w:numId="11" w16cid:durableId="381560302">
    <w:abstractNumId w:val="30"/>
  </w:num>
  <w:num w:numId="12" w16cid:durableId="1035692735">
    <w:abstractNumId w:val="26"/>
  </w:num>
  <w:num w:numId="13" w16cid:durableId="1438913498">
    <w:abstractNumId w:val="10"/>
  </w:num>
  <w:num w:numId="14" w16cid:durableId="138806413">
    <w:abstractNumId w:val="1"/>
  </w:num>
  <w:num w:numId="15" w16cid:durableId="837114426">
    <w:abstractNumId w:val="35"/>
  </w:num>
  <w:num w:numId="16" w16cid:durableId="2099859422">
    <w:abstractNumId w:val="12"/>
  </w:num>
  <w:num w:numId="17" w16cid:durableId="643584132">
    <w:abstractNumId w:val="37"/>
  </w:num>
  <w:num w:numId="18" w16cid:durableId="491483854">
    <w:abstractNumId w:val="20"/>
  </w:num>
  <w:num w:numId="19" w16cid:durableId="421337854">
    <w:abstractNumId w:val="2"/>
  </w:num>
  <w:num w:numId="20" w16cid:durableId="1556693694">
    <w:abstractNumId w:val="24"/>
  </w:num>
  <w:num w:numId="21" w16cid:durableId="542253779">
    <w:abstractNumId w:val="22"/>
  </w:num>
  <w:num w:numId="22" w16cid:durableId="476995967">
    <w:abstractNumId w:val="16"/>
  </w:num>
  <w:num w:numId="23" w16cid:durableId="563688770">
    <w:abstractNumId w:val="40"/>
  </w:num>
  <w:num w:numId="24" w16cid:durableId="1622571527">
    <w:abstractNumId w:val="27"/>
  </w:num>
  <w:num w:numId="25" w16cid:durableId="181357515">
    <w:abstractNumId w:val="29"/>
  </w:num>
  <w:num w:numId="26" w16cid:durableId="1384327885">
    <w:abstractNumId w:val="28"/>
  </w:num>
  <w:num w:numId="27" w16cid:durableId="1209879351">
    <w:abstractNumId w:val="5"/>
  </w:num>
  <w:num w:numId="28" w16cid:durableId="1648171276">
    <w:abstractNumId w:val="19"/>
  </w:num>
  <w:num w:numId="29" w16cid:durableId="532809482">
    <w:abstractNumId w:val="34"/>
  </w:num>
  <w:num w:numId="30" w16cid:durableId="38863009">
    <w:abstractNumId w:val="0"/>
  </w:num>
  <w:num w:numId="31" w16cid:durableId="1073158202">
    <w:abstractNumId w:val="33"/>
  </w:num>
  <w:num w:numId="32" w16cid:durableId="1425951431">
    <w:abstractNumId w:val="15"/>
  </w:num>
  <w:num w:numId="33" w16cid:durableId="994336177">
    <w:abstractNumId w:val="31"/>
  </w:num>
  <w:num w:numId="34" w16cid:durableId="1846243686">
    <w:abstractNumId w:val="17"/>
  </w:num>
  <w:num w:numId="35" w16cid:durableId="1886791041">
    <w:abstractNumId w:val="23"/>
  </w:num>
  <w:num w:numId="36" w16cid:durableId="377782089">
    <w:abstractNumId w:val="4"/>
  </w:num>
  <w:num w:numId="37" w16cid:durableId="1571035876">
    <w:abstractNumId w:val="38"/>
  </w:num>
  <w:num w:numId="38" w16cid:durableId="1472475578">
    <w:abstractNumId w:val="25"/>
  </w:num>
  <w:num w:numId="39" w16cid:durableId="1240674151">
    <w:abstractNumId w:val="7"/>
  </w:num>
  <w:num w:numId="40" w16cid:durableId="638190880">
    <w:abstractNumId w:val="18"/>
  </w:num>
  <w:num w:numId="41" w16cid:durableId="1521973212">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A0"/>
    <w:rsid w:val="00001126"/>
    <w:rsid w:val="0001112C"/>
    <w:rsid w:val="00012D1D"/>
    <w:rsid w:val="0002109D"/>
    <w:rsid w:val="000306B4"/>
    <w:rsid w:val="000306E1"/>
    <w:rsid w:val="00034A58"/>
    <w:rsid w:val="00037CFC"/>
    <w:rsid w:val="0004253F"/>
    <w:rsid w:val="00051CB5"/>
    <w:rsid w:val="00052702"/>
    <w:rsid w:val="00052AD2"/>
    <w:rsid w:val="00053611"/>
    <w:rsid w:val="000562CF"/>
    <w:rsid w:val="0005762D"/>
    <w:rsid w:val="000605EF"/>
    <w:rsid w:val="00062979"/>
    <w:rsid w:val="00063697"/>
    <w:rsid w:val="00063D6D"/>
    <w:rsid w:val="00064300"/>
    <w:rsid w:val="000673CA"/>
    <w:rsid w:val="000728FC"/>
    <w:rsid w:val="000801F4"/>
    <w:rsid w:val="00083A21"/>
    <w:rsid w:val="00084B65"/>
    <w:rsid w:val="00085868"/>
    <w:rsid w:val="000863F2"/>
    <w:rsid w:val="00096AE0"/>
    <w:rsid w:val="000A0C02"/>
    <w:rsid w:val="000A651E"/>
    <w:rsid w:val="000A7246"/>
    <w:rsid w:val="000B5003"/>
    <w:rsid w:val="000B5720"/>
    <w:rsid w:val="000C0847"/>
    <w:rsid w:val="000C6703"/>
    <w:rsid w:val="000C7C37"/>
    <w:rsid w:val="000D33CC"/>
    <w:rsid w:val="000D7C0C"/>
    <w:rsid w:val="000E6C54"/>
    <w:rsid w:val="000F592B"/>
    <w:rsid w:val="00100266"/>
    <w:rsid w:val="0010261A"/>
    <w:rsid w:val="001065A9"/>
    <w:rsid w:val="001068CE"/>
    <w:rsid w:val="001116BE"/>
    <w:rsid w:val="001143B9"/>
    <w:rsid w:val="00116B2B"/>
    <w:rsid w:val="0012239B"/>
    <w:rsid w:val="00127479"/>
    <w:rsid w:val="00130754"/>
    <w:rsid w:val="00132AFD"/>
    <w:rsid w:val="00132F3E"/>
    <w:rsid w:val="00136155"/>
    <w:rsid w:val="0013625E"/>
    <w:rsid w:val="001365AA"/>
    <w:rsid w:val="00136ABB"/>
    <w:rsid w:val="00141523"/>
    <w:rsid w:val="00146E38"/>
    <w:rsid w:val="00151775"/>
    <w:rsid w:val="001528F5"/>
    <w:rsid w:val="00153C7E"/>
    <w:rsid w:val="00154926"/>
    <w:rsid w:val="00155072"/>
    <w:rsid w:val="0016380A"/>
    <w:rsid w:val="001665E5"/>
    <w:rsid w:val="001672B9"/>
    <w:rsid w:val="00172CF3"/>
    <w:rsid w:val="00175411"/>
    <w:rsid w:val="001818AE"/>
    <w:rsid w:val="00185727"/>
    <w:rsid w:val="00195F26"/>
    <w:rsid w:val="001963E5"/>
    <w:rsid w:val="001A6678"/>
    <w:rsid w:val="001B1C8E"/>
    <w:rsid w:val="001B42D4"/>
    <w:rsid w:val="001B7161"/>
    <w:rsid w:val="001B7A16"/>
    <w:rsid w:val="001C0E35"/>
    <w:rsid w:val="001C66CA"/>
    <w:rsid w:val="001C6D74"/>
    <w:rsid w:val="001D1E2C"/>
    <w:rsid w:val="001D3C85"/>
    <w:rsid w:val="001D6FC4"/>
    <w:rsid w:val="001E2139"/>
    <w:rsid w:val="001F1FF5"/>
    <w:rsid w:val="00201E0F"/>
    <w:rsid w:val="0020637D"/>
    <w:rsid w:val="0020698A"/>
    <w:rsid w:val="00212D26"/>
    <w:rsid w:val="0021486F"/>
    <w:rsid w:val="00224275"/>
    <w:rsid w:val="00226088"/>
    <w:rsid w:val="00233657"/>
    <w:rsid w:val="0024142D"/>
    <w:rsid w:val="002443FE"/>
    <w:rsid w:val="00244E80"/>
    <w:rsid w:val="00247AE8"/>
    <w:rsid w:val="00250C75"/>
    <w:rsid w:val="002563F6"/>
    <w:rsid w:val="0027239B"/>
    <w:rsid w:val="00275C69"/>
    <w:rsid w:val="00283043"/>
    <w:rsid w:val="002837F8"/>
    <w:rsid w:val="002862A1"/>
    <w:rsid w:val="002A086F"/>
    <w:rsid w:val="002A53E2"/>
    <w:rsid w:val="002A7D31"/>
    <w:rsid w:val="002B1A0B"/>
    <w:rsid w:val="002B6B33"/>
    <w:rsid w:val="002B79C2"/>
    <w:rsid w:val="002C1F7F"/>
    <w:rsid w:val="002C4AE4"/>
    <w:rsid w:val="002C4D32"/>
    <w:rsid w:val="002C6AD0"/>
    <w:rsid w:val="002D72DF"/>
    <w:rsid w:val="002D7833"/>
    <w:rsid w:val="002E2BBF"/>
    <w:rsid w:val="002E47A8"/>
    <w:rsid w:val="002F023C"/>
    <w:rsid w:val="002F1BC1"/>
    <w:rsid w:val="002F2810"/>
    <w:rsid w:val="002F64BA"/>
    <w:rsid w:val="002F65A5"/>
    <w:rsid w:val="002F6719"/>
    <w:rsid w:val="002F7C3E"/>
    <w:rsid w:val="003106C6"/>
    <w:rsid w:val="00315515"/>
    <w:rsid w:val="00320BCB"/>
    <w:rsid w:val="0032241B"/>
    <w:rsid w:val="0032350F"/>
    <w:rsid w:val="0033301E"/>
    <w:rsid w:val="0034104C"/>
    <w:rsid w:val="003438B2"/>
    <w:rsid w:val="00344B89"/>
    <w:rsid w:val="00347977"/>
    <w:rsid w:val="00354542"/>
    <w:rsid w:val="00354FD7"/>
    <w:rsid w:val="003572C7"/>
    <w:rsid w:val="003654C8"/>
    <w:rsid w:val="00365751"/>
    <w:rsid w:val="0036669C"/>
    <w:rsid w:val="00380E2A"/>
    <w:rsid w:val="0038435B"/>
    <w:rsid w:val="00392CF6"/>
    <w:rsid w:val="00393423"/>
    <w:rsid w:val="003957BC"/>
    <w:rsid w:val="00396191"/>
    <w:rsid w:val="00397DDD"/>
    <w:rsid w:val="003A113E"/>
    <w:rsid w:val="003A19C5"/>
    <w:rsid w:val="003A2B20"/>
    <w:rsid w:val="003A4132"/>
    <w:rsid w:val="003A4C16"/>
    <w:rsid w:val="003B1F77"/>
    <w:rsid w:val="003D04DA"/>
    <w:rsid w:val="003D080B"/>
    <w:rsid w:val="003D24DD"/>
    <w:rsid w:val="003D4FBD"/>
    <w:rsid w:val="003D6AF9"/>
    <w:rsid w:val="003E05B9"/>
    <w:rsid w:val="003E4715"/>
    <w:rsid w:val="003E62E6"/>
    <w:rsid w:val="003F1041"/>
    <w:rsid w:val="003F2914"/>
    <w:rsid w:val="003F59E7"/>
    <w:rsid w:val="003F6504"/>
    <w:rsid w:val="003F6733"/>
    <w:rsid w:val="00401466"/>
    <w:rsid w:val="00403BD9"/>
    <w:rsid w:val="00404135"/>
    <w:rsid w:val="00404137"/>
    <w:rsid w:val="0041242F"/>
    <w:rsid w:val="004162A3"/>
    <w:rsid w:val="00417857"/>
    <w:rsid w:val="004210BA"/>
    <w:rsid w:val="00422714"/>
    <w:rsid w:val="0042395E"/>
    <w:rsid w:val="00426C29"/>
    <w:rsid w:val="0043344C"/>
    <w:rsid w:val="004352AF"/>
    <w:rsid w:val="00435ABC"/>
    <w:rsid w:val="00435CB3"/>
    <w:rsid w:val="0043704D"/>
    <w:rsid w:val="00443F68"/>
    <w:rsid w:val="00453C57"/>
    <w:rsid w:val="00454634"/>
    <w:rsid w:val="004547C1"/>
    <w:rsid w:val="0045799A"/>
    <w:rsid w:val="00457AE3"/>
    <w:rsid w:val="00461272"/>
    <w:rsid w:val="0046198C"/>
    <w:rsid w:val="004663BC"/>
    <w:rsid w:val="00470065"/>
    <w:rsid w:val="00481EC3"/>
    <w:rsid w:val="00482049"/>
    <w:rsid w:val="00485C43"/>
    <w:rsid w:val="00486ADA"/>
    <w:rsid w:val="00492373"/>
    <w:rsid w:val="0049625E"/>
    <w:rsid w:val="00496979"/>
    <w:rsid w:val="004A0DA9"/>
    <w:rsid w:val="004A16FF"/>
    <w:rsid w:val="004A79B2"/>
    <w:rsid w:val="004B1778"/>
    <w:rsid w:val="004B1ABE"/>
    <w:rsid w:val="004B28B4"/>
    <w:rsid w:val="004B3570"/>
    <w:rsid w:val="004B45EF"/>
    <w:rsid w:val="004C15CB"/>
    <w:rsid w:val="004C3C1A"/>
    <w:rsid w:val="004C3F06"/>
    <w:rsid w:val="004C54B3"/>
    <w:rsid w:val="004C594A"/>
    <w:rsid w:val="004D5F50"/>
    <w:rsid w:val="004D78E9"/>
    <w:rsid w:val="004D79EE"/>
    <w:rsid w:val="004E0266"/>
    <w:rsid w:val="004F21C1"/>
    <w:rsid w:val="004F35A9"/>
    <w:rsid w:val="004F35D7"/>
    <w:rsid w:val="004F5210"/>
    <w:rsid w:val="00502D91"/>
    <w:rsid w:val="005048C7"/>
    <w:rsid w:val="00505E6B"/>
    <w:rsid w:val="005119C1"/>
    <w:rsid w:val="00515A73"/>
    <w:rsid w:val="005237B2"/>
    <w:rsid w:val="0054716E"/>
    <w:rsid w:val="005504F7"/>
    <w:rsid w:val="0055211D"/>
    <w:rsid w:val="00553CEA"/>
    <w:rsid w:val="00553E6B"/>
    <w:rsid w:val="005548B5"/>
    <w:rsid w:val="00554C2F"/>
    <w:rsid w:val="00560081"/>
    <w:rsid w:val="00560747"/>
    <w:rsid w:val="0056137B"/>
    <w:rsid w:val="00565C69"/>
    <w:rsid w:val="00575AF3"/>
    <w:rsid w:val="005761C4"/>
    <w:rsid w:val="0058634E"/>
    <w:rsid w:val="00596EE3"/>
    <w:rsid w:val="005A0486"/>
    <w:rsid w:val="005A0EEF"/>
    <w:rsid w:val="005A17B8"/>
    <w:rsid w:val="005A366A"/>
    <w:rsid w:val="005A3D97"/>
    <w:rsid w:val="005B5AED"/>
    <w:rsid w:val="005B6AE0"/>
    <w:rsid w:val="005D148A"/>
    <w:rsid w:val="005D19C5"/>
    <w:rsid w:val="005D49A8"/>
    <w:rsid w:val="005D607A"/>
    <w:rsid w:val="005D7F72"/>
    <w:rsid w:val="005E131D"/>
    <w:rsid w:val="005E6067"/>
    <w:rsid w:val="005F1D6D"/>
    <w:rsid w:val="005F246A"/>
    <w:rsid w:val="005F3486"/>
    <w:rsid w:val="005F6903"/>
    <w:rsid w:val="005F6F48"/>
    <w:rsid w:val="00601241"/>
    <w:rsid w:val="0060263B"/>
    <w:rsid w:val="0060383B"/>
    <w:rsid w:val="00610E54"/>
    <w:rsid w:val="006110AD"/>
    <w:rsid w:val="0061287E"/>
    <w:rsid w:val="006143DC"/>
    <w:rsid w:val="006178EA"/>
    <w:rsid w:val="0062752F"/>
    <w:rsid w:val="00627DDC"/>
    <w:rsid w:val="00630CA3"/>
    <w:rsid w:val="00631009"/>
    <w:rsid w:val="00633FBB"/>
    <w:rsid w:val="0063508C"/>
    <w:rsid w:val="00637DF0"/>
    <w:rsid w:val="006431F6"/>
    <w:rsid w:val="0064675B"/>
    <w:rsid w:val="00646D49"/>
    <w:rsid w:val="00646D8E"/>
    <w:rsid w:val="00647EF1"/>
    <w:rsid w:val="00651110"/>
    <w:rsid w:val="006511B7"/>
    <w:rsid w:val="00661E9F"/>
    <w:rsid w:val="00661EE7"/>
    <w:rsid w:val="00675547"/>
    <w:rsid w:val="006806CB"/>
    <w:rsid w:val="006922D2"/>
    <w:rsid w:val="006930A0"/>
    <w:rsid w:val="00693873"/>
    <w:rsid w:val="006962DD"/>
    <w:rsid w:val="006A01FF"/>
    <w:rsid w:val="006A0225"/>
    <w:rsid w:val="006A5803"/>
    <w:rsid w:val="006B07B9"/>
    <w:rsid w:val="006B121F"/>
    <w:rsid w:val="006B797B"/>
    <w:rsid w:val="006C1224"/>
    <w:rsid w:val="006C146F"/>
    <w:rsid w:val="006C532F"/>
    <w:rsid w:val="006C5707"/>
    <w:rsid w:val="006C6D1E"/>
    <w:rsid w:val="006C770E"/>
    <w:rsid w:val="006D46DD"/>
    <w:rsid w:val="006D5163"/>
    <w:rsid w:val="006E15DC"/>
    <w:rsid w:val="006F0BAA"/>
    <w:rsid w:val="006F6A51"/>
    <w:rsid w:val="006F7E32"/>
    <w:rsid w:val="0070053A"/>
    <w:rsid w:val="007044A2"/>
    <w:rsid w:val="00705B83"/>
    <w:rsid w:val="00706A9E"/>
    <w:rsid w:val="0070738A"/>
    <w:rsid w:val="00710BA2"/>
    <w:rsid w:val="00716759"/>
    <w:rsid w:val="00716B1B"/>
    <w:rsid w:val="007219E4"/>
    <w:rsid w:val="00724761"/>
    <w:rsid w:val="00724EAA"/>
    <w:rsid w:val="00726F0E"/>
    <w:rsid w:val="00730F7E"/>
    <w:rsid w:val="00736A0D"/>
    <w:rsid w:val="00743E81"/>
    <w:rsid w:val="0074633D"/>
    <w:rsid w:val="0074748C"/>
    <w:rsid w:val="00754AEB"/>
    <w:rsid w:val="00754EF9"/>
    <w:rsid w:val="00757003"/>
    <w:rsid w:val="007577E4"/>
    <w:rsid w:val="007617A1"/>
    <w:rsid w:val="00762D11"/>
    <w:rsid w:val="00766B4C"/>
    <w:rsid w:val="0077376C"/>
    <w:rsid w:val="00774699"/>
    <w:rsid w:val="0077526B"/>
    <w:rsid w:val="00775FC9"/>
    <w:rsid w:val="007764EA"/>
    <w:rsid w:val="00780AD4"/>
    <w:rsid w:val="00785489"/>
    <w:rsid w:val="007A0A49"/>
    <w:rsid w:val="007A63EF"/>
    <w:rsid w:val="007B035F"/>
    <w:rsid w:val="007B16AB"/>
    <w:rsid w:val="007B62FB"/>
    <w:rsid w:val="007C0291"/>
    <w:rsid w:val="007C03BA"/>
    <w:rsid w:val="007C5E6E"/>
    <w:rsid w:val="007D1C2A"/>
    <w:rsid w:val="007D25FC"/>
    <w:rsid w:val="007D3380"/>
    <w:rsid w:val="007D3825"/>
    <w:rsid w:val="007D5E51"/>
    <w:rsid w:val="007D6368"/>
    <w:rsid w:val="007D65A2"/>
    <w:rsid w:val="007D6D08"/>
    <w:rsid w:val="007E1EE6"/>
    <w:rsid w:val="007E2A2B"/>
    <w:rsid w:val="007E2F33"/>
    <w:rsid w:val="007F22AC"/>
    <w:rsid w:val="007F7260"/>
    <w:rsid w:val="00800C55"/>
    <w:rsid w:val="00800DAC"/>
    <w:rsid w:val="00801C8F"/>
    <w:rsid w:val="0080581A"/>
    <w:rsid w:val="008145AF"/>
    <w:rsid w:val="008211EF"/>
    <w:rsid w:val="008232CE"/>
    <w:rsid w:val="008321FE"/>
    <w:rsid w:val="00835283"/>
    <w:rsid w:val="00847E58"/>
    <w:rsid w:val="0085418C"/>
    <w:rsid w:val="0086606A"/>
    <w:rsid w:val="00870416"/>
    <w:rsid w:val="0087102B"/>
    <w:rsid w:val="00874510"/>
    <w:rsid w:val="00883157"/>
    <w:rsid w:val="00890DAA"/>
    <w:rsid w:val="00895A5C"/>
    <w:rsid w:val="008971B6"/>
    <w:rsid w:val="008A4F6C"/>
    <w:rsid w:val="008B5D3B"/>
    <w:rsid w:val="008B677C"/>
    <w:rsid w:val="008B67CF"/>
    <w:rsid w:val="008B7790"/>
    <w:rsid w:val="008B7DFA"/>
    <w:rsid w:val="008C2E73"/>
    <w:rsid w:val="008E0D57"/>
    <w:rsid w:val="008E6DC8"/>
    <w:rsid w:val="008F0E2F"/>
    <w:rsid w:val="008F16D1"/>
    <w:rsid w:val="008F1DBA"/>
    <w:rsid w:val="008F288E"/>
    <w:rsid w:val="008F4F94"/>
    <w:rsid w:val="008F67A2"/>
    <w:rsid w:val="008F6B72"/>
    <w:rsid w:val="008F7010"/>
    <w:rsid w:val="00900517"/>
    <w:rsid w:val="009042A1"/>
    <w:rsid w:val="009059BD"/>
    <w:rsid w:val="00906ADF"/>
    <w:rsid w:val="00907268"/>
    <w:rsid w:val="00910CA0"/>
    <w:rsid w:val="009123BF"/>
    <w:rsid w:val="0092472B"/>
    <w:rsid w:val="00942D60"/>
    <w:rsid w:val="0094393A"/>
    <w:rsid w:val="00944116"/>
    <w:rsid w:val="0095277B"/>
    <w:rsid w:val="00952E05"/>
    <w:rsid w:val="009547BD"/>
    <w:rsid w:val="00954BF1"/>
    <w:rsid w:val="00955F61"/>
    <w:rsid w:val="00976CB6"/>
    <w:rsid w:val="009816B8"/>
    <w:rsid w:val="00983567"/>
    <w:rsid w:val="009846CA"/>
    <w:rsid w:val="0098584B"/>
    <w:rsid w:val="009867E2"/>
    <w:rsid w:val="00991ADA"/>
    <w:rsid w:val="00995C27"/>
    <w:rsid w:val="009A5363"/>
    <w:rsid w:val="009A782B"/>
    <w:rsid w:val="009B0DB5"/>
    <w:rsid w:val="009B1588"/>
    <w:rsid w:val="009B4853"/>
    <w:rsid w:val="009B6618"/>
    <w:rsid w:val="009B6C5A"/>
    <w:rsid w:val="009C4400"/>
    <w:rsid w:val="009C68D6"/>
    <w:rsid w:val="009C715B"/>
    <w:rsid w:val="009C7900"/>
    <w:rsid w:val="009D26EB"/>
    <w:rsid w:val="009D4235"/>
    <w:rsid w:val="009E584D"/>
    <w:rsid w:val="009F6954"/>
    <w:rsid w:val="009F78C9"/>
    <w:rsid w:val="009F790B"/>
    <w:rsid w:val="00A07751"/>
    <w:rsid w:val="00A100A3"/>
    <w:rsid w:val="00A10297"/>
    <w:rsid w:val="00A10FB6"/>
    <w:rsid w:val="00A160C1"/>
    <w:rsid w:val="00A21932"/>
    <w:rsid w:val="00A26417"/>
    <w:rsid w:val="00A26872"/>
    <w:rsid w:val="00A30DE6"/>
    <w:rsid w:val="00A30E5A"/>
    <w:rsid w:val="00A33141"/>
    <w:rsid w:val="00A34AC1"/>
    <w:rsid w:val="00A36A9A"/>
    <w:rsid w:val="00A36C57"/>
    <w:rsid w:val="00A40A1D"/>
    <w:rsid w:val="00A40D19"/>
    <w:rsid w:val="00A4163D"/>
    <w:rsid w:val="00A4259E"/>
    <w:rsid w:val="00A43EF6"/>
    <w:rsid w:val="00A44285"/>
    <w:rsid w:val="00A5212D"/>
    <w:rsid w:val="00A5236D"/>
    <w:rsid w:val="00A55138"/>
    <w:rsid w:val="00A67A0D"/>
    <w:rsid w:val="00A72384"/>
    <w:rsid w:val="00A75E9B"/>
    <w:rsid w:val="00A76869"/>
    <w:rsid w:val="00A81408"/>
    <w:rsid w:val="00A87737"/>
    <w:rsid w:val="00A93F00"/>
    <w:rsid w:val="00A97992"/>
    <w:rsid w:val="00AA21B4"/>
    <w:rsid w:val="00AA3845"/>
    <w:rsid w:val="00AA63D0"/>
    <w:rsid w:val="00AB0BCF"/>
    <w:rsid w:val="00AB1AA1"/>
    <w:rsid w:val="00AB2C05"/>
    <w:rsid w:val="00AB3E94"/>
    <w:rsid w:val="00AB544D"/>
    <w:rsid w:val="00AB5BBB"/>
    <w:rsid w:val="00AC443D"/>
    <w:rsid w:val="00AD19D6"/>
    <w:rsid w:val="00AD2EEE"/>
    <w:rsid w:val="00AD47D2"/>
    <w:rsid w:val="00AD5A3B"/>
    <w:rsid w:val="00AE27B5"/>
    <w:rsid w:val="00AE7033"/>
    <w:rsid w:val="00AF233D"/>
    <w:rsid w:val="00AF4701"/>
    <w:rsid w:val="00AF6817"/>
    <w:rsid w:val="00AF690B"/>
    <w:rsid w:val="00AF7C49"/>
    <w:rsid w:val="00B04ABE"/>
    <w:rsid w:val="00B117C7"/>
    <w:rsid w:val="00B27B21"/>
    <w:rsid w:val="00B300A0"/>
    <w:rsid w:val="00B32D02"/>
    <w:rsid w:val="00B338AA"/>
    <w:rsid w:val="00B3426E"/>
    <w:rsid w:val="00B40624"/>
    <w:rsid w:val="00B47EA9"/>
    <w:rsid w:val="00B516EF"/>
    <w:rsid w:val="00B54A1F"/>
    <w:rsid w:val="00B556ED"/>
    <w:rsid w:val="00B569D8"/>
    <w:rsid w:val="00B640E3"/>
    <w:rsid w:val="00B67D1A"/>
    <w:rsid w:val="00B70EE2"/>
    <w:rsid w:val="00B7263D"/>
    <w:rsid w:val="00B72B18"/>
    <w:rsid w:val="00B74D7D"/>
    <w:rsid w:val="00B7573F"/>
    <w:rsid w:val="00B80453"/>
    <w:rsid w:val="00B80C4E"/>
    <w:rsid w:val="00B90068"/>
    <w:rsid w:val="00B97B74"/>
    <w:rsid w:val="00BA103E"/>
    <w:rsid w:val="00BA1BFD"/>
    <w:rsid w:val="00BA41AD"/>
    <w:rsid w:val="00BA55C9"/>
    <w:rsid w:val="00BA7061"/>
    <w:rsid w:val="00BB6244"/>
    <w:rsid w:val="00BC35AC"/>
    <w:rsid w:val="00BC7378"/>
    <w:rsid w:val="00BD01D0"/>
    <w:rsid w:val="00BD3A75"/>
    <w:rsid w:val="00BE2494"/>
    <w:rsid w:val="00BF1B93"/>
    <w:rsid w:val="00BF758C"/>
    <w:rsid w:val="00C050F9"/>
    <w:rsid w:val="00C069C6"/>
    <w:rsid w:val="00C1252D"/>
    <w:rsid w:val="00C131D7"/>
    <w:rsid w:val="00C1346B"/>
    <w:rsid w:val="00C17455"/>
    <w:rsid w:val="00C238E4"/>
    <w:rsid w:val="00C23B39"/>
    <w:rsid w:val="00C271E1"/>
    <w:rsid w:val="00C2794E"/>
    <w:rsid w:val="00C303FC"/>
    <w:rsid w:val="00C325E5"/>
    <w:rsid w:val="00C3550B"/>
    <w:rsid w:val="00C4065F"/>
    <w:rsid w:val="00C41626"/>
    <w:rsid w:val="00C41F40"/>
    <w:rsid w:val="00C42CDE"/>
    <w:rsid w:val="00C4518A"/>
    <w:rsid w:val="00C501D4"/>
    <w:rsid w:val="00C50EEB"/>
    <w:rsid w:val="00C51C77"/>
    <w:rsid w:val="00C52DC9"/>
    <w:rsid w:val="00C5321B"/>
    <w:rsid w:val="00C6145D"/>
    <w:rsid w:val="00C6188E"/>
    <w:rsid w:val="00C61967"/>
    <w:rsid w:val="00C84D31"/>
    <w:rsid w:val="00C86E18"/>
    <w:rsid w:val="00C87375"/>
    <w:rsid w:val="00C9096F"/>
    <w:rsid w:val="00C95EBC"/>
    <w:rsid w:val="00CA09D5"/>
    <w:rsid w:val="00CA7EB4"/>
    <w:rsid w:val="00CB08E8"/>
    <w:rsid w:val="00CC079F"/>
    <w:rsid w:val="00CC16CF"/>
    <w:rsid w:val="00CC440D"/>
    <w:rsid w:val="00CC447C"/>
    <w:rsid w:val="00CC6B98"/>
    <w:rsid w:val="00CD0469"/>
    <w:rsid w:val="00CD4007"/>
    <w:rsid w:val="00CD5F46"/>
    <w:rsid w:val="00CD69ED"/>
    <w:rsid w:val="00CE11DC"/>
    <w:rsid w:val="00CE17F5"/>
    <w:rsid w:val="00CE1E35"/>
    <w:rsid w:val="00CE3765"/>
    <w:rsid w:val="00CE4E4C"/>
    <w:rsid w:val="00CE63E6"/>
    <w:rsid w:val="00CE73E5"/>
    <w:rsid w:val="00CF03C2"/>
    <w:rsid w:val="00CF11C9"/>
    <w:rsid w:val="00D00645"/>
    <w:rsid w:val="00D00F97"/>
    <w:rsid w:val="00D01599"/>
    <w:rsid w:val="00D033E6"/>
    <w:rsid w:val="00D03673"/>
    <w:rsid w:val="00D06FCD"/>
    <w:rsid w:val="00D13EFA"/>
    <w:rsid w:val="00D14655"/>
    <w:rsid w:val="00D168BA"/>
    <w:rsid w:val="00D17FE7"/>
    <w:rsid w:val="00D26A43"/>
    <w:rsid w:val="00D30381"/>
    <w:rsid w:val="00D34FBE"/>
    <w:rsid w:val="00D352D8"/>
    <w:rsid w:val="00D4010C"/>
    <w:rsid w:val="00D4338B"/>
    <w:rsid w:val="00D50B36"/>
    <w:rsid w:val="00D56AE2"/>
    <w:rsid w:val="00D579B5"/>
    <w:rsid w:val="00D60491"/>
    <w:rsid w:val="00D656E1"/>
    <w:rsid w:val="00D70532"/>
    <w:rsid w:val="00D71E40"/>
    <w:rsid w:val="00D72EA3"/>
    <w:rsid w:val="00D73376"/>
    <w:rsid w:val="00D73902"/>
    <w:rsid w:val="00D76176"/>
    <w:rsid w:val="00D80D53"/>
    <w:rsid w:val="00D8172E"/>
    <w:rsid w:val="00D81B0D"/>
    <w:rsid w:val="00D82B65"/>
    <w:rsid w:val="00D8576C"/>
    <w:rsid w:val="00D85BB2"/>
    <w:rsid w:val="00D9064C"/>
    <w:rsid w:val="00D948A4"/>
    <w:rsid w:val="00DA19C8"/>
    <w:rsid w:val="00DA2827"/>
    <w:rsid w:val="00DA29A0"/>
    <w:rsid w:val="00DA60E4"/>
    <w:rsid w:val="00DA6AE9"/>
    <w:rsid w:val="00DA781B"/>
    <w:rsid w:val="00DB24DE"/>
    <w:rsid w:val="00DB2B22"/>
    <w:rsid w:val="00DB67E4"/>
    <w:rsid w:val="00DC01C4"/>
    <w:rsid w:val="00DC05AA"/>
    <w:rsid w:val="00DC45F6"/>
    <w:rsid w:val="00DC50C3"/>
    <w:rsid w:val="00DD3706"/>
    <w:rsid w:val="00DD5DE2"/>
    <w:rsid w:val="00DE043F"/>
    <w:rsid w:val="00DE2F21"/>
    <w:rsid w:val="00DF439C"/>
    <w:rsid w:val="00E01C4B"/>
    <w:rsid w:val="00E041D4"/>
    <w:rsid w:val="00E0460E"/>
    <w:rsid w:val="00E12FF8"/>
    <w:rsid w:val="00E168F6"/>
    <w:rsid w:val="00E17DDF"/>
    <w:rsid w:val="00E2502A"/>
    <w:rsid w:val="00E2577C"/>
    <w:rsid w:val="00E25C6E"/>
    <w:rsid w:val="00E329FB"/>
    <w:rsid w:val="00E3454D"/>
    <w:rsid w:val="00E40C60"/>
    <w:rsid w:val="00E5094F"/>
    <w:rsid w:val="00E54863"/>
    <w:rsid w:val="00E60336"/>
    <w:rsid w:val="00E61CE7"/>
    <w:rsid w:val="00E66016"/>
    <w:rsid w:val="00E67270"/>
    <w:rsid w:val="00E67B2F"/>
    <w:rsid w:val="00E711D9"/>
    <w:rsid w:val="00E74C6B"/>
    <w:rsid w:val="00E76DB1"/>
    <w:rsid w:val="00E829A1"/>
    <w:rsid w:val="00E842EF"/>
    <w:rsid w:val="00E8442F"/>
    <w:rsid w:val="00E85198"/>
    <w:rsid w:val="00E900CA"/>
    <w:rsid w:val="00E97C34"/>
    <w:rsid w:val="00EB0C18"/>
    <w:rsid w:val="00EB0FC2"/>
    <w:rsid w:val="00EB242E"/>
    <w:rsid w:val="00EB39A1"/>
    <w:rsid w:val="00EB5BE6"/>
    <w:rsid w:val="00EC1420"/>
    <w:rsid w:val="00EC2DD4"/>
    <w:rsid w:val="00ED4699"/>
    <w:rsid w:val="00EE597E"/>
    <w:rsid w:val="00EE6BDE"/>
    <w:rsid w:val="00EF4F83"/>
    <w:rsid w:val="00EF4FF8"/>
    <w:rsid w:val="00EF54AC"/>
    <w:rsid w:val="00F01721"/>
    <w:rsid w:val="00F01B4D"/>
    <w:rsid w:val="00F035ED"/>
    <w:rsid w:val="00F05DA7"/>
    <w:rsid w:val="00F10A3C"/>
    <w:rsid w:val="00F1742F"/>
    <w:rsid w:val="00F21BDB"/>
    <w:rsid w:val="00F235D4"/>
    <w:rsid w:val="00F2430A"/>
    <w:rsid w:val="00F31E65"/>
    <w:rsid w:val="00F34316"/>
    <w:rsid w:val="00F34D49"/>
    <w:rsid w:val="00F36094"/>
    <w:rsid w:val="00F36096"/>
    <w:rsid w:val="00F367BF"/>
    <w:rsid w:val="00F368E2"/>
    <w:rsid w:val="00F41B94"/>
    <w:rsid w:val="00F43F6B"/>
    <w:rsid w:val="00F464DC"/>
    <w:rsid w:val="00F47D7E"/>
    <w:rsid w:val="00F55162"/>
    <w:rsid w:val="00F5739C"/>
    <w:rsid w:val="00F65104"/>
    <w:rsid w:val="00F67BA3"/>
    <w:rsid w:val="00F7112D"/>
    <w:rsid w:val="00F73D2C"/>
    <w:rsid w:val="00F759C1"/>
    <w:rsid w:val="00F836BF"/>
    <w:rsid w:val="00F83C27"/>
    <w:rsid w:val="00F852F9"/>
    <w:rsid w:val="00F86658"/>
    <w:rsid w:val="00FA32E0"/>
    <w:rsid w:val="00FA4F53"/>
    <w:rsid w:val="00FA51B3"/>
    <w:rsid w:val="00FC3CDC"/>
    <w:rsid w:val="00FC7DC9"/>
    <w:rsid w:val="00FD0575"/>
    <w:rsid w:val="00FD4EA0"/>
    <w:rsid w:val="00FE2279"/>
    <w:rsid w:val="00FE2413"/>
    <w:rsid w:val="00FE2634"/>
    <w:rsid w:val="00FE6725"/>
    <w:rsid w:val="00FF0C72"/>
    <w:rsid w:val="00FF106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735D38"/>
  <w15:docId w15:val="{665DC7E6-EEA2-4B41-B39A-82D58B474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094F"/>
    <w:pPr>
      <w:keepNext/>
      <w:keepLines/>
      <w:numPr>
        <w:numId w:val="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E5094F"/>
    <w:pPr>
      <w:keepNext/>
      <w:keepLines/>
      <w:numPr>
        <w:ilvl w:val="1"/>
        <w:numId w:val="2"/>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E5094F"/>
    <w:pPr>
      <w:keepNext/>
      <w:keepLines/>
      <w:numPr>
        <w:ilvl w:val="2"/>
        <w:numId w:val="2"/>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E5094F"/>
    <w:pPr>
      <w:keepNext/>
      <w:keepLines/>
      <w:numPr>
        <w:ilvl w:val="3"/>
        <w:numId w:val="2"/>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E5094F"/>
    <w:pPr>
      <w:keepNext/>
      <w:keepLines/>
      <w:numPr>
        <w:ilvl w:val="4"/>
        <w:numId w:val="2"/>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E5094F"/>
    <w:pPr>
      <w:keepNext/>
      <w:keepLines/>
      <w:numPr>
        <w:ilvl w:val="5"/>
        <w:numId w:val="2"/>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E5094F"/>
    <w:pPr>
      <w:keepNext/>
      <w:keepLines/>
      <w:numPr>
        <w:ilvl w:val="6"/>
        <w:numId w:val="2"/>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E5094F"/>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E5094F"/>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ind w:left="720"/>
      <w:contextualSpacing/>
    </w:pPr>
  </w:style>
  <w:style w:type="paragraph" w:customStyle="1" w:styleId="BodyBullet">
    <w:name w:val="Body Bullet"/>
    <w:rsid w:val="003A4132"/>
    <w:pPr>
      <w:spacing w:after="0" w:line="240" w:lineRule="auto"/>
    </w:pPr>
    <w:rPr>
      <w:rFonts w:ascii="Helvetica" w:eastAsia="ヒラギノ角ゴ Pro W3" w:hAnsi="Helvetica" w:cs="Times New Roman"/>
      <w:color w:val="000000"/>
      <w:sz w:val="24"/>
      <w:szCs w:val="20"/>
      <w:lang w:val="en-US"/>
    </w:rPr>
  </w:style>
  <w:style w:type="character" w:styleId="Hyperlink">
    <w:name w:val="Hyperlink"/>
    <w:basedOn w:val="DefaultParagraphFont"/>
    <w:uiPriority w:val="99"/>
    <w:unhideWhenUsed/>
    <w:rsid w:val="00A26872"/>
    <w:rPr>
      <w:color w:val="0563C1" w:themeColor="hyperlink"/>
      <w:u w:val="single"/>
    </w:rPr>
  </w:style>
  <w:style w:type="character" w:customStyle="1" w:styleId="Heading1Char">
    <w:name w:val="Heading 1 Char"/>
    <w:basedOn w:val="DefaultParagraphFont"/>
    <w:link w:val="Heading1"/>
    <w:uiPriority w:val="9"/>
    <w:rsid w:val="00E5094F"/>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E5094F"/>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E5094F"/>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E5094F"/>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E5094F"/>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E5094F"/>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E5094F"/>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E5094F"/>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E5094F"/>
    <w:rPr>
      <w:rFonts w:asciiTheme="majorHAnsi" w:eastAsiaTheme="majorEastAsia" w:hAnsiTheme="majorHAnsi" w:cstheme="majorBidi"/>
      <w:i/>
      <w:iCs/>
      <w:color w:val="404040" w:themeColor="text1" w:themeTint="BF"/>
      <w:sz w:val="20"/>
      <w:szCs w:val="20"/>
      <w:lang w:val="en-US" w:eastAsia="ja-JP"/>
    </w:rPr>
  </w:style>
  <w:style w:type="character" w:styleId="UnresolvedMention">
    <w:name w:val="Unresolved Mention"/>
    <w:basedOn w:val="DefaultParagraphFont"/>
    <w:uiPriority w:val="99"/>
    <w:semiHidden/>
    <w:unhideWhenUsed/>
    <w:rsid w:val="00610E54"/>
    <w:rPr>
      <w:color w:val="605E5C"/>
      <w:shd w:val="clear" w:color="auto" w:fill="E1DFDD"/>
    </w:rPr>
  </w:style>
  <w:style w:type="character" w:styleId="FollowedHyperlink">
    <w:name w:val="FollowedHyperlink"/>
    <w:basedOn w:val="DefaultParagraphFont"/>
    <w:uiPriority w:val="99"/>
    <w:semiHidden/>
    <w:unhideWhenUsed/>
    <w:rsid w:val="006B121F"/>
    <w:rPr>
      <w:color w:val="954F72" w:themeColor="followedHyperlink"/>
      <w:u w:val="single"/>
    </w:rPr>
  </w:style>
  <w:style w:type="character" w:customStyle="1" w:styleId="apple-converted-space">
    <w:name w:val="apple-converted-space"/>
    <w:basedOn w:val="DefaultParagraphFont"/>
    <w:rsid w:val="00A10297"/>
  </w:style>
  <w:style w:type="paragraph" w:styleId="NormalWeb">
    <w:name w:val="Normal (Web)"/>
    <w:basedOn w:val="Normal"/>
    <w:uiPriority w:val="99"/>
    <w:semiHidden/>
    <w:unhideWhenUsed/>
    <w:rsid w:val="00485C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CommentText">
    <w:name w:val="annotation text"/>
    <w:basedOn w:val="Normal"/>
    <w:link w:val="CommentTextChar"/>
    <w:uiPriority w:val="99"/>
    <w:unhideWhenUsed/>
    <w:rsid w:val="00E61CE7"/>
    <w:pPr>
      <w:spacing w:after="120" w:line="240" w:lineRule="auto"/>
    </w:pPr>
    <w:rPr>
      <w:sz w:val="20"/>
      <w:szCs w:val="20"/>
      <w:lang w:val="en-GB"/>
    </w:rPr>
  </w:style>
  <w:style w:type="character" w:customStyle="1" w:styleId="CommentTextChar">
    <w:name w:val="Comment Text Char"/>
    <w:basedOn w:val="DefaultParagraphFont"/>
    <w:link w:val="CommentText"/>
    <w:uiPriority w:val="99"/>
    <w:rsid w:val="00E61CE7"/>
    <w:rPr>
      <w:sz w:val="20"/>
      <w:szCs w:val="20"/>
      <w:lang w:val="en-GB"/>
    </w:rPr>
  </w:style>
  <w:style w:type="paragraph" w:customStyle="1" w:styleId="Default">
    <w:name w:val="Default"/>
    <w:rsid w:val="00E61CE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DA29A0"/>
    <w:rPr>
      <w:sz w:val="16"/>
      <w:szCs w:val="16"/>
    </w:rPr>
  </w:style>
  <w:style w:type="paragraph" w:styleId="CommentSubject">
    <w:name w:val="annotation subject"/>
    <w:basedOn w:val="CommentText"/>
    <w:next w:val="CommentText"/>
    <w:link w:val="CommentSubjectChar"/>
    <w:uiPriority w:val="99"/>
    <w:semiHidden/>
    <w:unhideWhenUsed/>
    <w:rsid w:val="00DA29A0"/>
    <w:pPr>
      <w:spacing w:after="160"/>
    </w:pPr>
    <w:rPr>
      <w:b/>
      <w:bCs/>
      <w:lang w:val="en-AU"/>
    </w:rPr>
  </w:style>
  <w:style w:type="character" w:customStyle="1" w:styleId="CommentSubjectChar">
    <w:name w:val="Comment Subject Char"/>
    <w:basedOn w:val="CommentTextChar"/>
    <w:link w:val="CommentSubject"/>
    <w:uiPriority w:val="99"/>
    <w:semiHidden/>
    <w:rsid w:val="00DA29A0"/>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44104">
      <w:bodyDiv w:val="1"/>
      <w:marLeft w:val="0"/>
      <w:marRight w:val="0"/>
      <w:marTop w:val="0"/>
      <w:marBottom w:val="0"/>
      <w:divBdr>
        <w:top w:val="none" w:sz="0" w:space="0" w:color="auto"/>
        <w:left w:val="none" w:sz="0" w:space="0" w:color="auto"/>
        <w:bottom w:val="none" w:sz="0" w:space="0" w:color="auto"/>
        <w:right w:val="none" w:sz="0" w:space="0" w:color="auto"/>
      </w:divBdr>
    </w:div>
    <w:div w:id="205944886">
      <w:bodyDiv w:val="1"/>
      <w:marLeft w:val="0"/>
      <w:marRight w:val="0"/>
      <w:marTop w:val="0"/>
      <w:marBottom w:val="0"/>
      <w:divBdr>
        <w:top w:val="none" w:sz="0" w:space="0" w:color="auto"/>
        <w:left w:val="none" w:sz="0" w:space="0" w:color="auto"/>
        <w:bottom w:val="none" w:sz="0" w:space="0" w:color="auto"/>
        <w:right w:val="none" w:sz="0" w:space="0" w:color="auto"/>
      </w:divBdr>
    </w:div>
    <w:div w:id="235633810">
      <w:bodyDiv w:val="1"/>
      <w:marLeft w:val="0"/>
      <w:marRight w:val="0"/>
      <w:marTop w:val="0"/>
      <w:marBottom w:val="0"/>
      <w:divBdr>
        <w:top w:val="none" w:sz="0" w:space="0" w:color="auto"/>
        <w:left w:val="none" w:sz="0" w:space="0" w:color="auto"/>
        <w:bottom w:val="none" w:sz="0" w:space="0" w:color="auto"/>
        <w:right w:val="none" w:sz="0" w:space="0" w:color="auto"/>
      </w:divBdr>
    </w:div>
    <w:div w:id="236403390">
      <w:bodyDiv w:val="1"/>
      <w:marLeft w:val="0"/>
      <w:marRight w:val="0"/>
      <w:marTop w:val="0"/>
      <w:marBottom w:val="0"/>
      <w:divBdr>
        <w:top w:val="none" w:sz="0" w:space="0" w:color="auto"/>
        <w:left w:val="none" w:sz="0" w:space="0" w:color="auto"/>
        <w:bottom w:val="none" w:sz="0" w:space="0" w:color="auto"/>
        <w:right w:val="none" w:sz="0" w:space="0" w:color="auto"/>
      </w:divBdr>
    </w:div>
    <w:div w:id="256254590">
      <w:bodyDiv w:val="1"/>
      <w:marLeft w:val="0"/>
      <w:marRight w:val="0"/>
      <w:marTop w:val="0"/>
      <w:marBottom w:val="0"/>
      <w:divBdr>
        <w:top w:val="none" w:sz="0" w:space="0" w:color="auto"/>
        <w:left w:val="none" w:sz="0" w:space="0" w:color="auto"/>
        <w:bottom w:val="none" w:sz="0" w:space="0" w:color="auto"/>
        <w:right w:val="none" w:sz="0" w:space="0" w:color="auto"/>
      </w:divBdr>
    </w:div>
    <w:div w:id="259916295">
      <w:bodyDiv w:val="1"/>
      <w:marLeft w:val="0"/>
      <w:marRight w:val="0"/>
      <w:marTop w:val="0"/>
      <w:marBottom w:val="0"/>
      <w:divBdr>
        <w:top w:val="none" w:sz="0" w:space="0" w:color="auto"/>
        <w:left w:val="none" w:sz="0" w:space="0" w:color="auto"/>
        <w:bottom w:val="none" w:sz="0" w:space="0" w:color="auto"/>
        <w:right w:val="none" w:sz="0" w:space="0" w:color="auto"/>
      </w:divBdr>
    </w:div>
    <w:div w:id="261231413">
      <w:bodyDiv w:val="1"/>
      <w:marLeft w:val="0"/>
      <w:marRight w:val="0"/>
      <w:marTop w:val="0"/>
      <w:marBottom w:val="0"/>
      <w:divBdr>
        <w:top w:val="none" w:sz="0" w:space="0" w:color="auto"/>
        <w:left w:val="none" w:sz="0" w:space="0" w:color="auto"/>
        <w:bottom w:val="none" w:sz="0" w:space="0" w:color="auto"/>
        <w:right w:val="none" w:sz="0" w:space="0" w:color="auto"/>
      </w:divBdr>
    </w:div>
    <w:div w:id="550268180">
      <w:bodyDiv w:val="1"/>
      <w:marLeft w:val="0"/>
      <w:marRight w:val="0"/>
      <w:marTop w:val="0"/>
      <w:marBottom w:val="0"/>
      <w:divBdr>
        <w:top w:val="none" w:sz="0" w:space="0" w:color="auto"/>
        <w:left w:val="none" w:sz="0" w:space="0" w:color="auto"/>
        <w:bottom w:val="none" w:sz="0" w:space="0" w:color="auto"/>
        <w:right w:val="none" w:sz="0" w:space="0" w:color="auto"/>
      </w:divBdr>
    </w:div>
    <w:div w:id="558445750">
      <w:bodyDiv w:val="1"/>
      <w:marLeft w:val="0"/>
      <w:marRight w:val="0"/>
      <w:marTop w:val="0"/>
      <w:marBottom w:val="0"/>
      <w:divBdr>
        <w:top w:val="none" w:sz="0" w:space="0" w:color="auto"/>
        <w:left w:val="none" w:sz="0" w:space="0" w:color="auto"/>
        <w:bottom w:val="none" w:sz="0" w:space="0" w:color="auto"/>
        <w:right w:val="none" w:sz="0" w:space="0" w:color="auto"/>
      </w:divBdr>
    </w:div>
    <w:div w:id="678702246">
      <w:bodyDiv w:val="1"/>
      <w:marLeft w:val="0"/>
      <w:marRight w:val="0"/>
      <w:marTop w:val="0"/>
      <w:marBottom w:val="0"/>
      <w:divBdr>
        <w:top w:val="none" w:sz="0" w:space="0" w:color="auto"/>
        <w:left w:val="none" w:sz="0" w:space="0" w:color="auto"/>
        <w:bottom w:val="none" w:sz="0" w:space="0" w:color="auto"/>
        <w:right w:val="none" w:sz="0" w:space="0" w:color="auto"/>
      </w:divBdr>
    </w:div>
    <w:div w:id="678850892">
      <w:bodyDiv w:val="1"/>
      <w:marLeft w:val="0"/>
      <w:marRight w:val="0"/>
      <w:marTop w:val="0"/>
      <w:marBottom w:val="0"/>
      <w:divBdr>
        <w:top w:val="none" w:sz="0" w:space="0" w:color="auto"/>
        <w:left w:val="none" w:sz="0" w:space="0" w:color="auto"/>
        <w:bottom w:val="none" w:sz="0" w:space="0" w:color="auto"/>
        <w:right w:val="none" w:sz="0" w:space="0" w:color="auto"/>
      </w:divBdr>
    </w:div>
    <w:div w:id="746464873">
      <w:bodyDiv w:val="1"/>
      <w:marLeft w:val="0"/>
      <w:marRight w:val="0"/>
      <w:marTop w:val="0"/>
      <w:marBottom w:val="0"/>
      <w:divBdr>
        <w:top w:val="none" w:sz="0" w:space="0" w:color="auto"/>
        <w:left w:val="none" w:sz="0" w:space="0" w:color="auto"/>
        <w:bottom w:val="none" w:sz="0" w:space="0" w:color="auto"/>
        <w:right w:val="none" w:sz="0" w:space="0" w:color="auto"/>
      </w:divBdr>
    </w:div>
    <w:div w:id="750004973">
      <w:bodyDiv w:val="1"/>
      <w:marLeft w:val="0"/>
      <w:marRight w:val="0"/>
      <w:marTop w:val="0"/>
      <w:marBottom w:val="0"/>
      <w:divBdr>
        <w:top w:val="none" w:sz="0" w:space="0" w:color="auto"/>
        <w:left w:val="none" w:sz="0" w:space="0" w:color="auto"/>
        <w:bottom w:val="none" w:sz="0" w:space="0" w:color="auto"/>
        <w:right w:val="none" w:sz="0" w:space="0" w:color="auto"/>
      </w:divBdr>
    </w:div>
    <w:div w:id="806629313">
      <w:bodyDiv w:val="1"/>
      <w:marLeft w:val="0"/>
      <w:marRight w:val="0"/>
      <w:marTop w:val="0"/>
      <w:marBottom w:val="0"/>
      <w:divBdr>
        <w:top w:val="none" w:sz="0" w:space="0" w:color="auto"/>
        <w:left w:val="none" w:sz="0" w:space="0" w:color="auto"/>
        <w:bottom w:val="none" w:sz="0" w:space="0" w:color="auto"/>
        <w:right w:val="none" w:sz="0" w:space="0" w:color="auto"/>
      </w:divBdr>
    </w:div>
    <w:div w:id="830292187">
      <w:bodyDiv w:val="1"/>
      <w:marLeft w:val="0"/>
      <w:marRight w:val="0"/>
      <w:marTop w:val="0"/>
      <w:marBottom w:val="0"/>
      <w:divBdr>
        <w:top w:val="none" w:sz="0" w:space="0" w:color="auto"/>
        <w:left w:val="none" w:sz="0" w:space="0" w:color="auto"/>
        <w:bottom w:val="none" w:sz="0" w:space="0" w:color="auto"/>
        <w:right w:val="none" w:sz="0" w:space="0" w:color="auto"/>
      </w:divBdr>
    </w:div>
    <w:div w:id="920524547">
      <w:bodyDiv w:val="1"/>
      <w:marLeft w:val="0"/>
      <w:marRight w:val="0"/>
      <w:marTop w:val="0"/>
      <w:marBottom w:val="0"/>
      <w:divBdr>
        <w:top w:val="none" w:sz="0" w:space="0" w:color="auto"/>
        <w:left w:val="none" w:sz="0" w:space="0" w:color="auto"/>
        <w:bottom w:val="none" w:sz="0" w:space="0" w:color="auto"/>
        <w:right w:val="none" w:sz="0" w:space="0" w:color="auto"/>
      </w:divBdr>
    </w:div>
    <w:div w:id="930354650">
      <w:bodyDiv w:val="1"/>
      <w:marLeft w:val="0"/>
      <w:marRight w:val="0"/>
      <w:marTop w:val="0"/>
      <w:marBottom w:val="0"/>
      <w:divBdr>
        <w:top w:val="none" w:sz="0" w:space="0" w:color="auto"/>
        <w:left w:val="none" w:sz="0" w:space="0" w:color="auto"/>
        <w:bottom w:val="none" w:sz="0" w:space="0" w:color="auto"/>
        <w:right w:val="none" w:sz="0" w:space="0" w:color="auto"/>
      </w:divBdr>
    </w:div>
    <w:div w:id="947855347">
      <w:bodyDiv w:val="1"/>
      <w:marLeft w:val="0"/>
      <w:marRight w:val="0"/>
      <w:marTop w:val="0"/>
      <w:marBottom w:val="0"/>
      <w:divBdr>
        <w:top w:val="none" w:sz="0" w:space="0" w:color="auto"/>
        <w:left w:val="none" w:sz="0" w:space="0" w:color="auto"/>
        <w:bottom w:val="none" w:sz="0" w:space="0" w:color="auto"/>
        <w:right w:val="none" w:sz="0" w:space="0" w:color="auto"/>
      </w:divBdr>
    </w:div>
    <w:div w:id="954629380">
      <w:bodyDiv w:val="1"/>
      <w:marLeft w:val="0"/>
      <w:marRight w:val="0"/>
      <w:marTop w:val="0"/>
      <w:marBottom w:val="0"/>
      <w:divBdr>
        <w:top w:val="none" w:sz="0" w:space="0" w:color="auto"/>
        <w:left w:val="none" w:sz="0" w:space="0" w:color="auto"/>
        <w:bottom w:val="none" w:sz="0" w:space="0" w:color="auto"/>
        <w:right w:val="none" w:sz="0" w:space="0" w:color="auto"/>
      </w:divBdr>
    </w:div>
    <w:div w:id="1067455920">
      <w:bodyDiv w:val="1"/>
      <w:marLeft w:val="0"/>
      <w:marRight w:val="0"/>
      <w:marTop w:val="0"/>
      <w:marBottom w:val="0"/>
      <w:divBdr>
        <w:top w:val="none" w:sz="0" w:space="0" w:color="auto"/>
        <w:left w:val="none" w:sz="0" w:space="0" w:color="auto"/>
        <w:bottom w:val="none" w:sz="0" w:space="0" w:color="auto"/>
        <w:right w:val="none" w:sz="0" w:space="0" w:color="auto"/>
      </w:divBdr>
    </w:div>
    <w:div w:id="1094396325">
      <w:bodyDiv w:val="1"/>
      <w:marLeft w:val="0"/>
      <w:marRight w:val="0"/>
      <w:marTop w:val="0"/>
      <w:marBottom w:val="0"/>
      <w:divBdr>
        <w:top w:val="none" w:sz="0" w:space="0" w:color="auto"/>
        <w:left w:val="none" w:sz="0" w:space="0" w:color="auto"/>
        <w:bottom w:val="none" w:sz="0" w:space="0" w:color="auto"/>
        <w:right w:val="none" w:sz="0" w:space="0" w:color="auto"/>
      </w:divBdr>
    </w:div>
    <w:div w:id="1249119105">
      <w:bodyDiv w:val="1"/>
      <w:marLeft w:val="0"/>
      <w:marRight w:val="0"/>
      <w:marTop w:val="0"/>
      <w:marBottom w:val="0"/>
      <w:divBdr>
        <w:top w:val="none" w:sz="0" w:space="0" w:color="auto"/>
        <w:left w:val="none" w:sz="0" w:space="0" w:color="auto"/>
        <w:bottom w:val="none" w:sz="0" w:space="0" w:color="auto"/>
        <w:right w:val="none" w:sz="0" w:space="0" w:color="auto"/>
      </w:divBdr>
    </w:div>
    <w:div w:id="1311907769">
      <w:bodyDiv w:val="1"/>
      <w:marLeft w:val="0"/>
      <w:marRight w:val="0"/>
      <w:marTop w:val="0"/>
      <w:marBottom w:val="0"/>
      <w:divBdr>
        <w:top w:val="none" w:sz="0" w:space="0" w:color="auto"/>
        <w:left w:val="none" w:sz="0" w:space="0" w:color="auto"/>
        <w:bottom w:val="none" w:sz="0" w:space="0" w:color="auto"/>
        <w:right w:val="none" w:sz="0" w:space="0" w:color="auto"/>
      </w:divBdr>
    </w:div>
    <w:div w:id="1336299002">
      <w:bodyDiv w:val="1"/>
      <w:marLeft w:val="0"/>
      <w:marRight w:val="0"/>
      <w:marTop w:val="0"/>
      <w:marBottom w:val="0"/>
      <w:divBdr>
        <w:top w:val="none" w:sz="0" w:space="0" w:color="auto"/>
        <w:left w:val="none" w:sz="0" w:space="0" w:color="auto"/>
        <w:bottom w:val="none" w:sz="0" w:space="0" w:color="auto"/>
        <w:right w:val="none" w:sz="0" w:space="0" w:color="auto"/>
      </w:divBdr>
    </w:div>
    <w:div w:id="1390031194">
      <w:bodyDiv w:val="1"/>
      <w:marLeft w:val="0"/>
      <w:marRight w:val="0"/>
      <w:marTop w:val="0"/>
      <w:marBottom w:val="0"/>
      <w:divBdr>
        <w:top w:val="none" w:sz="0" w:space="0" w:color="auto"/>
        <w:left w:val="none" w:sz="0" w:space="0" w:color="auto"/>
        <w:bottom w:val="none" w:sz="0" w:space="0" w:color="auto"/>
        <w:right w:val="none" w:sz="0" w:space="0" w:color="auto"/>
      </w:divBdr>
    </w:div>
    <w:div w:id="1442260215">
      <w:bodyDiv w:val="1"/>
      <w:marLeft w:val="0"/>
      <w:marRight w:val="0"/>
      <w:marTop w:val="0"/>
      <w:marBottom w:val="0"/>
      <w:divBdr>
        <w:top w:val="none" w:sz="0" w:space="0" w:color="auto"/>
        <w:left w:val="none" w:sz="0" w:space="0" w:color="auto"/>
        <w:bottom w:val="none" w:sz="0" w:space="0" w:color="auto"/>
        <w:right w:val="none" w:sz="0" w:space="0" w:color="auto"/>
      </w:divBdr>
    </w:div>
    <w:div w:id="1525632517">
      <w:bodyDiv w:val="1"/>
      <w:marLeft w:val="0"/>
      <w:marRight w:val="0"/>
      <w:marTop w:val="0"/>
      <w:marBottom w:val="0"/>
      <w:divBdr>
        <w:top w:val="none" w:sz="0" w:space="0" w:color="auto"/>
        <w:left w:val="none" w:sz="0" w:space="0" w:color="auto"/>
        <w:bottom w:val="none" w:sz="0" w:space="0" w:color="auto"/>
        <w:right w:val="none" w:sz="0" w:space="0" w:color="auto"/>
      </w:divBdr>
    </w:div>
    <w:div w:id="1579288067">
      <w:bodyDiv w:val="1"/>
      <w:marLeft w:val="0"/>
      <w:marRight w:val="0"/>
      <w:marTop w:val="0"/>
      <w:marBottom w:val="0"/>
      <w:divBdr>
        <w:top w:val="none" w:sz="0" w:space="0" w:color="auto"/>
        <w:left w:val="none" w:sz="0" w:space="0" w:color="auto"/>
        <w:bottom w:val="none" w:sz="0" w:space="0" w:color="auto"/>
        <w:right w:val="none" w:sz="0" w:space="0" w:color="auto"/>
      </w:divBdr>
    </w:div>
    <w:div w:id="1690253737">
      <w:bodyDiv w:val="1"/>
      <w:marLeft w:val="0"/>
      <w:marRight w:val="0"/>
      <w:marTop w:val="0"/>
      <w:marBottom w:val="0"/>
      <w:divBdr>
        <w:top w:val="none" w:sz="0" w:space="0" w:color="auto"/>
        <w:left w:val="none" w:sz="0" w:space="0" w:color="auto"/>
        <w:bottom w:val="none" w:sz="0" w:space="0" w:color="auto"/>
        <w:right w:val="none" w:sz="0" w:space="0" w:color="auto"/>
      </w:divBdr>
    </w:div>
    <w:div w:id="1699620498">
      <w:bodyDiv w:val="1"/>
      <w:marLeft w:val="0"/>
      <w:marRight w:val="0"/>
      <w:marTop w:val="0"/>
      <w:marBottom w:val="0"/>
      <w:divBdr>
        <w:top w:val="none" w:sz="0" w:space="0" w:color="auto"/>
        <w:left w:val="none" w:sz="0" w:space="0" w:color="auto"/>
        <w:bottom w:val="none" w:sz="0" w:space="0" w:color="auto"/>
        <w:right w:val="none" w:sz="0" w:space="0" w:color="auto"/>
      </w:divBdr>
    </w:div>
    <w:div w:id="1708874513">
      <w:bodyDiv w:val="1"/>
      <w:marLeft w:val="0"/>
      <w:marRight w:val="0"/>
      <w:marTop w:val="0"/>
      <w:marBottom w:val="0"/>
      <w:divBdr>
        <w:top w:val="none" w:sz="0" w:space="0" w:color="auto"/>
        <w:left w:val="none" w:sz="0" w:space="0" w:color="auto"/>
        <w:bottom w:val="none" w:sz="0" w:space="0" w:color="auto"/>
        <w:right w:val="none" w:sz="0" w:space="0" w:color="auto"/>
      </w:divBdr>
    </w:div>
    <w:div w:id="1808430051">
      <w:bodyDiv w:val="1"/>
      <w:marLeft w:val="0"/>
      <w:marRight w:val="0"/>
      <w:marTop w:val="0"/>
      <w:marBottom w:val="0"/>
      <w:divBdr>
        <w:top w:val="none" w:sz="0" w:space="0" w:color="auto"/>
        <w:left w:val="none" w:sz="0" w:space="0" w:color="auto"/>
        <w:bottom w:val="none" w:sz="0" w:space="0" w:color="auto"/>
        <w:right w:val="none" w:sz="0" w:space="0" w:color="auto"/>
      </w:divBdr>
    </w:div>
    <w:div w:id="1869098477">
      <w:bodyDiv w:val="1"/>
      <w:marLeft w:val="0"/>
      <w:marRight w:val="0"/>
      <w:marTop w:val="0"/>
      <w:marBottom w:val="0"/>
      <w:divBdr>
        <w:top w:val="none" w:sz="0" w:space="0" w:color="auto"/>
        <w:left w:val="none" w:sz="0" w:space="0" w:color="auto"/>
        <w:bottom w:val="none" w:sz="0" w:space="0" w:color="auto"/>
        <w:right w:val="none" w:sz="0" w:space="0" w:color="auto"/>
      </w:divBdr>
    </w:div>
    <w:div w:id="1919515869">
      <w:bodyDiv w:val="1"/>
      <w:marLeft w:val="0"/>
      <w:marRight w:val="0"/>
      <w:marTop w:val="0"/>
      <w:marBottom w:val="0"/>
      <w:divBdr>
        <w:top w:val="none" w:sz="0" w:space="0" w:color="auto"/>
        <w:left w:val="none" w:sz="0" w:space="0" w:color="auto"/>
        <w:bottom w:val="none" w:sz="0" w:space="0" w:color="auto"/>
        <w:right w:val="none" w:sz="0" w:space="0" w:color="auto"/>
      </w:divBdr>
    </w:div>
    <w:div w:id="1931039551">
      <w:bodyDiv w:val="1"/>
      <w:marLeft w:val="0"/>
      <w:marRight w:val="0"/>
      <w:marTop w:val="0"/>
      <w:marBottom w:val="0"/>
      <w:divBdr>
        <w:top w:val="none" w:sz="0" w:space="0" w:color="auto"/>
        <w:left w:val="none" w:sz="0" w:space="0" w:color="auto"/>
        <w:bottom w:val="none" w:sz="0" w:space="0" w:color="auto"/>
        <w:right w:val="none" w:sz="0" w:space="0" w:color="auto"/>
      </w:divBdr>
    </w:div>
    <w:div w:id="1957835989">
      <w:bodyDiv w:val="1"/>
      <w:marLeft w:val="0"/>
      <w:marRight w:val="0"/>
      <w:marTop w:val="0"/>
      <w:marBottom w:val="0"/>
      <w:divBdr>
        <w:top w:val="none" w:sz="0" w:space="0" w:color="auto"/>
        <w:left w:val="none" w:sz="0" w:space="0" w:color="auto"/>
        <w:bottom w:val="none" w:sz="0" w:space="0" w:color="auto"/>
        <w:right w:val="none" w:sz="0" w:space="0" w:color="auto"/>
      </w:divBdr>
    </w:div>
    <w:div w:id="2001883859">
      <w:bodyDiv w:val="1"/>
      <w:marLeft w:val="0"/>
      <w:marRight w:val="0"/>
      <w:marTop w:val="0"/>
      <w:marBottom w:val="0"/>
      <w:divBdr>
        <w:top w:val="none" w:sz="0" w:space="0" w:color="auto"/>
        <w:left w:val="none" w:sz="0" w:space="0" w:color="auto"/>
        <w:bottom w:val="none" w:sz="0" w:space="0" w:color="auto"/>
        <w:right w:val="none" w:sz="0" w:space="0" w:color="auto"/>
      </w:divBdr>
    </w:div>
    <w:div w:id="212789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ronavirus.vic.gov.au/covidsafe-settings-guidance-early-childhood-education-and-care" TargetMode="External"/><Relationship Id="rId18" Type="http://schemas.openxmlformats.org/officeDocument/2006/relationships/hyperlink" Target="https://www.acecqa.gov.au/help/contact-your-regulatory-authority" TargetMode="External"/><Relationship Id="rId26" Type="http://schemas.openxmlformats.org/officeDocument/2006/relationships/hyperlink" Target="https://beyou.edu.au/resources/news/covid-19-supporting-schools" TargetMode="External"/><Relationship Id="rId39" Type="http://schemas.openxmlformats.org/officeDocument/2006/relationships/hyperlink" Target="https://www.actu.org.au/coronavirus" TargetMode="External"/><Relationship Id="rId21" Type="http://schemas.openxmlformats.org/officeDocument/2006/relationships/hyperlink" Target="https://coronavirus.fairwork.gov.au/coronavirus-and-australian-workplace-laws/pay-and-leave-during-coronavirus/sick-and-carers-leave" TargetMode="External"/><Relationship Id="rId34" Type="http://schemas.openxmlformats.org/officeDocument/2006/relationships/hyperlink" Target="https://education.nsw.gov.au/content/dam/main-education/early-childhood-education/coronavirus/COVID_managing_confirmed_cases_2021.pdf" TargetMode="External"/><Relationship Id="rId42" Type="http://schemas.openxmlformats.org/officeDocument/2006/relationships/hyperlink" Target="https://www.legislation.nsw.gov.au/view/html/inforce/current/sl-2011-0653?query=((Repealed%3DN+AND+PrintType%3D%22act.reprint%22+AND+PitValid%3D@pointInTime(20200831000000))+OR+(Repealed%3DN+AND+PrintType%3D%22reprint%22+AND+PitValid%3D@pointInTime(20200831000000))+OR+(Repealed%3DN+AND+(PrintType%3D%22epi.reprint%22+OR+PrintType%3D%22epi.electronic%22)+AND+PitValid%3D@pointInTime(20200831000000)))+AND+Content%3D(%22early%22+AND+%22childhood%22)&amp;dQuery=Document+Types%3D%22%3Cspan+class%3D%27dq-highlight%27%3EActs%3C/span%3E,+%3Cspan+class%3D%27dq-highlight%27%3ERegulations%3C/span%3E,+%3Cspan+class%3D%27dq-highlight%27%3EEPIs%3C/span%3E%22,+Search+In%3D%22%3Cspan+class%3D%27dq-highlight%27%3EAll+Content%3C/span%3E%22,+All+Words%3D%22%3Cspan+class%3D%27dq-highlight%27%3Eearly+childhood%3C/span%3E%22,+Point+In+Time%3D%22%3Cspan+class%3D%27dq-highlight%27%3E31/08/2020%3C/span%3E%22" TargetMode="External"/><Relationship Id="rId47"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healthdirect.gov.au/managing-covid-19/support-for-people-with-covid-19" TargetMode="External"/><Relationship Id="rId29" Type="http://schemas.openxmlformats.org/officeDocument/2006/relationships/hyperlink" Target="https://emergingminds.com.au/resources/toolkits/community-trauma-toolkit/" TargetMode="External"/><Relationship Id="rId11" Type="http://schemas.openxmlformats.org/officeDocument/2006/relationships/hyperlink" Target="https://www.pm.gov.au/sites/default/files/media/National%20Framework%20for%20Managing%20COVID-19%20in%20Schools%20and%20Early%20Childhood%20Education%20and%20Care.pdf" TargetMode="External"/><Relationship Id="rId24" Type="http://schemas.openxmlformats.org/officeDocument/2006/relationships/hyperlink" Target="https://www.health.gov.au/about-us/contact-us/local-state-and-territory-health-departments" TargetMode="External"/><Relationship Id="rId32" Type="http://schemas.openxmlformats.org/officeDocument/2006/relationships/hyperlink" Target="https://www.health.gov.au/sites/default/files/documents/2020/03/coronavirus-covid-19-information-on-social-distancing.pdf" TargetMode="External"/><Relationship Id="rId37" Type="http://schemas.openxmlformats.org/officeDocument/2006/relationships/hyperlink" Target="https://covid19.swa.gov.au/covid-19-information-workplaces" TargetMode="External"/><Relationship Id="rId40" Type="http://schemas.openxmlformats.org/officeDocument/2006/relationships/hyperlink" Target="https://www.health.gov.au/news/australian-health-protection-principal-committee-ahppc-statement-on-covid-19-schools-and-early-childhood-education-and-care"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health.nsw.gov.au/Infectious/factsheets/Pages/get-tested-for-covid-19.aspx" TargetMode="External"/><Relationship Id="rId23" Type="http://schemas.openxmlformats.org/officeDocument/2006/relationships/hyperlink" Target="https://www.acecqa.gov.au/sites/default/files/2020-07/NQA%20ITS%20Portal%20Emergency%20Management%20Help%20Guide.pdf" TargetMode="External"/><Relationship Id="rId28" Type="http://schemas.openxmlformats.org/officeDocument/2006/relationships/hyperlink" Target="https://www.health.gov.au/resources/apps-and-tools/covid-19-infection-control-training" TargetMode="External"/><Relationship Id="rId36" Type="http://schemas.openxmlformats.org/officeDocument/2006/relationships/hyperlink" Target="https://raisingchildren.net.au/guides/a-z-health-reference/coronavirus-and-children-in-australia"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cecqa.gov.au/resources/national-quality-agenda-it-system" TargetMode="External"/><Relationship Id="rId31" Type="http://schemas.openxmlformats.org/officeDocument/2006/relationships/hyperlink" Target="https://www.healthdirect.gov.au/coronavirus" TargetMode="External"/><Relationship Id="rId44" Type="http://schemas.openxmlformats.org/officeDocument/2006/relationships/hyperlink" Target="https://raisingchildren.net.au/guides/a-z-health-reference/coronavirus-and-children-in-australi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gov.au/resources/publications/covid-19-test-isolate-national-protocols" TargetMode="External"/><Relationship Id="rId22" Type="http://schemas.openxmlformats.org/officeDocument/2006/relationships/hyperlink" Target="https://www.servicesaustralia.gov.au/individuals/services/centrelink/pandemic-leave-disaster-payment" TargetMode="External"/><Relationship Id="rId27" Type="http://schemas.openxmlformats.org/officeDocument/2006/relationships/hyperlink" Target="https://www.health.gov.au/resources/collections/novel-coronavirus-2019-ncov-resources" TargetMode="External"/><Relationship Id="rId30" Type="http://schemas.openxmlformats.org/officeDocument/2006/relationships/hyperlink" Target="https://www.fairwork.gov.au/about-us/news-and-media-releases/website-news/coronavirus-and-australian-workplace-laws" TargetMode="External"/><Relationship Id="rId35" Type="http://schemas.openxmlformats.org/officeDocument/2006/relationships/hyperlink" Target="https://qed.qld.gov.au/covid19/early-childhood-service-operations/managing-a-confirmed-case-of-covid-19" TargetMode="External"/><Relationship Id="rId43" Type="http://schemas.openxmlformats.org/officeDocument/2006/relationships/hyperlink" Target="https://coronavirus.fairwork.gov.au/coronavirus-and-australian-workplace-laws"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coronavirus.vic.gov.au/managing-confirmed-case-coronavirus-covid-19" TargetMode="External"/><Relationship Id="rId25" Type="http://schemas.openxmlformats.org/officeDocument/2006/relationships/hyperlink" Target="https://www.dese.gov.au/child-care-package/ccp-resources-providers/help-emergency" TargetMode="External"/><Relationship Id="rId33" Type="http://schemas.openxmlformats.org/officeDocument/2006/relationships/hyperlink" Target="https://www.health.gov.au/about-us/contact-us/local-state-and-territory-health-departments" TargetMode="External"/><Relationship Id="rId38" Type="http://schemas.openxmlformats.org/officeDocument/2006/relationships/hyperlink" Target="https://www.dhhs.vic.gov.au/coronavirus" TargetMode="External"/><Relationship Id="rId46" Type="http://schemas.openxmlformats.org/officeDocument/2006/relationships/footer" Target="footer1.xml"/><Relationship Id="rId20" Type="http://schemas.openxmlformats.org/officeDocument/2006/relationships/hyperlink" Target="https://education.us17.list-manage.com/track/click?u=e11e7c8d748ec85b8de00986c&amp;id=c351cb0239&amp;e=9aa5f63849" TargetMode="External"/><Relationship Id="rId41" Type="http://schemas.openxmlformats.org/officeDocument/2006/relationships/hyperlink" Target="https://www.fairwork.gov.au/about-us/news-and-media-releases/website-news/coronavirus-and-australian-workplace-laws"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7043BAEC7F42478EB75DEC068BFE3F" ma:contentTypeVersion="11" ma:contentTypeDescription="Create a new document." ma:contentTypeScope="" ma:versionID="1012ade98dc52c72319cda1388ebaa45">
  <xsd:schema xmlns:xsd="http://www.w3.org/2001/XMLSchema" xmlns:xs="http://www.w3.org/2001/XMLSchema" xmlns:p="http://schemas.microsoft.com/office/2006/metadata/properties" xmlns:ns2="bbe56cc9-cc72-4bfd-abd4-328fbe9ebaf9" xmlns:ns3="169b305e-93e9-4e96-85b7-2b0fbc812f18" targetNamespace="http://schemas.microsoft.com/office/2006/metadata/properties" ma:root="true" ma:fieldsID="8aaac75bbeb0e5c8332a8d71140a86ff" ns2:_="" ns3:_="">
    <xsd:import namespace="bbe56cc9-cc72-4bfd-abd4-328fbe9ebaf9"/>
    <xsd:import namespace="169b305e-93e9-4e96-85b7-2b0fbc812f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56cc9-cc72-4bfd-abd4-328fbe9eba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9b305e-93e9-4e96-85b7-2b0fbc812f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F2BDF-B7C8-48AC-9A23-944ED5ED1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56cc9-cc72-4bfd-abd4-328fbe9ebaf9"/>
    <ds:schemaRef ds:uri="169b305e-93e9-4e96-85b7-2b0fbc812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4F5E2A-3BA2-476C-8B3B-DD40B38594EF}">
  <ds:schemaRefs>
    <ds:schemaRef ds:uri="http://schemas.microsoft.com/sharepoint/v3/contenttype/forms"/>
  </ds:schemaRefs>
</ds:datastoreItem>
</file>

<file path=customXml/itemProps3.xml><?xml version="1.0" encoding="utf-8"?>
<ds:datastoreItem xmlns:ds="http://schemas.openxmlformats.org/officeDocument/2006/customXml" ds:itemID="{AA4E2335-590F-439F-8432-5EAB7D89E9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1F01A0-8CE9-9344-8A56-2D034C8C5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3482</Words>
  <Characters>19852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Britt Hartley</cp:lastModifiedBy>
  <cp:revision>2</cp:revision>
  <cp:lastPrinted>2022-01-16T03:56:00Z</cp:lastPrinted>
  <dcterms:created xsi:type="dcterms:W3CDTF">2022-05-04T03:31:00Z</dcterms:created>
  <dcterms:modified xsi:type="dcterms:W3CDTF">2022-05-04T03:31:00Z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0x010100047043BAEC7F42478EB75DEC068BFE3F</vt:lpwstr>
  </property>
</Properties>
</file>